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63" w:rsidRDefault="00A13EFD" w:rsidP="00A13EF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13EFD">
        <w:rPr>
          <w:rFonts w:ascii="Times New Roman" w:eastAsia="Times New Roman" w:hAnsi="Times New Roman" w:cs="Times New Roman"/>
          <w:color w:val="000000"/>
          <w:sz w:val="24"/>
          <w:szCs w:val="24"/>
          <w:lang w:eastAsia="ru-RU"/>
        </w:rPr>
        <w:t>                       </w:t>
      </w:r>
      <w:r w:rsidR="00186A63">
        <w:rPr>
          <w:rFonts w:ascii="Times New Roman" w:eastAsia="Times New Roman" w:hAnsi="Times New Roman" w:cs="Times New Roman"/>
          <w:noProof/>
          <w:color w:val="000000"/>
          <w:sz w:val="24"/>
          <w:szCs w:val="24"/>
          <w:lang w:eastAsia="ru-RU"/>
        </w:rPr>
        <w:drawing>
          <wp:inline distT="0" distB="0" distL="0" distR="0">
            <wp:extent cx="6645910" cy="9135821"/>
            <wp:effectExtent l="19050" t="0" r="2540" b="0"/>
            <wp:docPr id="3" name="Рисунок 3" descr="C:\Users\User\Desktop\Сканированные документы\сканирование\Скан_20221122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канированные документы\сканирование\Скан_20221122 (24).jpg"/>
                    <pic:cNvPicPr>
                      <a:picLocks noChangeAspect="1" noChangeArrowheads="1"/>
                    </pic:cNvPicPr>
                  </pic:nvPicPr>
                  <pic:blipFill>
                    <a:blip r:embed="rId7" cstate="print"/>
                    <a:srcRect/>
                    <a:stretch>
                      <a:fillRect/>
                    </a:stretch>
                  </pic:blipFill>
                  <pic:spPr bwMode="auto">
                    <a:xfrm>
                      <a:off x="0" y="0"/>
                      <a:ext cx="6645910" cy="9135821"/>
                    </a:xfrm>
                    <a:prstGeom prst="rect">
                      <a:avLst/>
                    </a:prstGeom>
                    <a:noFill/>
                    <a:ln w="9525">
                      <a:noFill/>
                      <a:miter lim="800000"/>
                      <a:headEnd/>
                      <a:tailEnd/>
                    </a:ln>
                  </pic:spPr>
                </pic:pic>
              </a:graphicData>
            </a:graphic>
          </wp:inline>
        </w:drawing>
      </w:r>
    </w:p>
    <w:p w:rsidR="00186A63" w:rsidRDefault="00186A63" w:rsidP="00A13EF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186A63" w:rsidRDefault="00186A63" w:rsidP="00A13EF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186A63" w:rsidRDefault="00186A63" w:rsidP="00A13EF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A13EFD" w:rsidRPr="00A13EFD" w:rsidRDefault="00A13EFD" w:rsidP="00A13EFD">
      <w:pPr>
        <w:shd w:val="clear" w:color="auto" w:fill="FFFFFF"/>
        <w:spacing w:after="0" w:line="240" w:lineRule="auto"/>
        <w:ind w:firstLine="708"/>
        <w:jc w:val="both"/>
        <w:rPr>
          <w:rFonts w:ascii="Arial" w:eastAsia="Times New Roman" w:hAnsi="Arial" w:cs="Arial"/>
          <w:color w:val="000000"/>
          <w:lang w:eastAsia="ru-RU"/>
        </w:rPr>
      </w:pPr>
      <w:r w:rsidRPr="00A13EFD">
        <w:rPr>
          <w:rFonts w:ascii="Times New Roman" w:eastAsia="Times New Roman" w:hAnsi="Times New Roman" w:cs="Times New Roman"/>
          <w:color w:val="000000"/>
          <w:sz w:val="24"/>
          <w:szCs w:val="24"/>
          <w:lang w:eastAsia="ru-RU"/>
        </w:rPr>
        <w:t xml:space="preserve">                                              </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w:t>
      </w:r>
    </w:p>
    <w:p w:rsidR="00186A63" w:rsidRDefault="00186A63" w:rsidP="00A13EFD">
      <w:pPr>
        <w:shd w:val="clear" w:color="auto" w:fill="FFFFFF"/>
        <w:spacing w:after="0" w:line="240" w:lineRule="auto"/>
        <w:ind w:firstLine="708"/>
        <w:jc w:val="center"/>
        <w:rPr>
          <w:rFonts w:ascii="Arial Narrow" w:eastAsia="Times New Roman" w:hAnsi="Arial Narrow" w:cs="Times New Roman"/>
          <w:b/>
          <w:bCs/>
          <w:color w:val="000000"/>
          <w:sz w:val="24"/>
          <w:szCs w:val="24"/>
          <w:lang w:eastAsia="ru-RU"/>
        </w:rPr>
      </w:pPr>
    </w:p>
    <w:tbl>
      <w:tblPr>
        <w:tblpPr w:leftFromText="180" w:rightFromText="180" w:vertAnchor="page" w:horzAnchor="margin" w:tblpY="1033"/>
        <w:tblW w:w="11072" w:type="dxa"/>
        <w:shd w:val="clear" w:color="auto" w:fill="FFFFFF"/>
        <w:tblCellMar>
          <w:left w:w="0" w:type="dxa"/>
          <w:right w:w="0" w:type="dxa"/>
        </w:tblCellMar>
        <w:tblLook w:val="04A0"/>
      </w:tblPr>
      <w:tblGrid>
        <w:gridCol w:w="5535"/>
        <w:gridCol w:w="5537"/>
      </w:tblGrid>
      <w:tr w:rsidR="00186A63" w:rsidRPr="00A13EFD" w:rsidTr="00186A63">
        <w:tc>
          <w:tcPr>
            <w:tcW w:w="5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6A63" w:rsidRPr="00A13EFD" w:rsidRDefault="00186A63" w:rsidP="00186A63">
            <w:pPr>
              <w:spacing w:after="0" w:line="240" w:lineRule="auto"/>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Учтено мнение (Согласовано):</w:t>
            </w:r>
          </w:p>
          <w:p w:rsidR="00186A63" w:rsidRPr="00A13EFD" w:rsidRDefault="00186A63" w:rsidP="00186A63">
            <w:pPr>
              <w:spacing w:after="0" w:line="240" w:lineRule="auto"/>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выборного органа первичной                                           профсоюзной организации общеобразовательного учреждения (протокол  от  «___»  _____________20__г. № ___</w:t>
            </w:r>
            <w:proofErr w:type="gramStart"/>
            <w:r w:rsidRPr="00A13EFD">
              <w:rPr>
                <w:rFonts w:ascii="Arial Narrow" w:eastAsia="Times New Roman" w:hAnsi="Arial Narrow" w:cs="Times New Roman"/>
                <w:color w:val="000000"/>
                <w:szCs w:val="24"/>
                <w:lang w:eastAsia="ru-RU"/>
              </w:rPr>
              <w:t xml:space="preserve"> )</w:t>
            </w:r>
            <w:proofErr w:type="gramEnd"/>
          </w:p>
          <w:p w:rsidR="00186A63" w:rsidRPr="00A13EFD" w:rsidRDefault="00186A63" w:rsidP="00186A63">
            <w:pPr>
              <w:spacing w:after="0" w:line="240" w:lineRule="auto"/>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Председатель</w:t>
            </w:r>
          </w:p>
          <w:p w:rsidR="00186A63" w:rsidRPr="00A13EFD" w:rsidRDefault="00186A63" w:rsidP="00186A63">
            <w:pPr>
              <w:spacing w:after="0" w:line="240" w:lineRule="auto"/>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выборного органа первичной профсоюзной организации</w:t>
            </w:r>
          </w:p>
          <w:p w:rsidR="00186A63" w:rsidRPr="00A13EFD" w:rsidRDefault="00186A63" w:rsidP="00186A63">
            <w:pPr>
              <w:spacing w:after="0" w:line="240" w:lineRule="auto"/>
              <w:jc w:val="both"/>
              <w:rPr>
                <w:rFonts w:ascii="Arial Narrow" w:eastAsia="Times New Roman" w:hAnsi="Arial Narrow" w:cs="Arial"/>
                <w:color w:val="000000"/>
                <w:lang w:eastAsia="ru-RU"/>
              </w:rPr>
            </w:pPr>
            <w:r>
              <w:rPr>
                <w:rFonts w:ascii="Arial Narrow" w:eastAsia="Times New Roman" w:hAnsi="Arial Narrow" w:cs="Times New Roman"/>
                <w:color w:val="000000"/>
                <w:szCs w:val="24"/>
                <w:lang w:eastAsia="ru-RU"/>
              </w:rPr>
              <w:t xml:space="preserve">                                 </w:t>
            </w:r>
            <w:r w:rsidRPr="00A13EFD">
              <w:rPr>
                <w:rFonts w:ascii="Arial Narrow" w:eastAsia="Times New Roman" w:hAnsi="Arial Narrow" w:cs="Times New Roman"/>
                <w:color w:val="000000"/>
                <w:szCs w:val="24"/>
                <w:lang w:eastAsia="ru-RU"/>
              </w:rPr>
              <w:t>______________  </w:t>
            </w:r>
            <w:proofErr w:type="spellStart"/>
            <w:r>
              <w:rPr>
                <w:rFonts w:ascii="Arial Narrow" w:eastAsia="Times New Roman" w:hAnsi="Arial Narrow" w:cs="Times New Roman"/>
                <w:color w:val="000000"/>
                <w:szCs w:val="24"/>
                <w:lang w:eastAsia="ru-RU"/>
              </w:rPr>
              <w:t>Яьяев</w:t>
            </w:r>
            <w:proofErr w:type="spellEnd"/>
            <w:r>
              <w:rPr>
                <w:rFonts w:ascii="Arial Narrow" w:eastAsia="Times New Roman" w:hAnsi="Arial Narrow" w:cs="Times New Roman"/>
                <w:color w:val="000000"/>
                <w:szCs w:val="24"/>
                <w:lang w:eastAsia="ru-RU"/>
              </w:rPr>
              <w:t xml:space="preserve"> М.Т.</w:t>
            </w:r>
          </w:p>
          <w:p w:rsidR="00186A63" w:rsidRPr="00A13EFD" w:rsidRDefault="00186A63" w:rsidP="00186A63">
            <w:pPr>
              <w:spacing w:after="0" w:line="0" w:lineRule="atLeast"/>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       (подпись)                        (Ф.И.О.)</w:t>
            </w:r>
          </w:p>
        </w:tc>
        <w:tc>
          <w:tcPr>
            <w:tcW w:w="5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6A63" w:rsidRPr="00A13EFD" w:rsidRDefault="00186A63" w:rsidP="00186A63">
            <w:pPr>
              <w:spacing w:after="0" w:line="240" w:lineRule="auto"/>
              <w:ind w:firstLine="708"/>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Приложение № ___</w:t>
            </w:r>
          </w:p>
          <w:p w:rsidR="00186A63" w:rsidRPr="00A13EFD" w:rsidRDefault="00186A63" w:rsidP="00186A63">
            <w:pPr>
              <w:spacing w:after="0" w:line="240" w:lineRule="auto"/>
              <w:ind w:firstLine="708"/>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к коллективному договору</w:t>
            </w:r>
          </w:p>
          <w:p w:rsidR="00186A63" w:rsidRPr="00A13EFD" w:rsidRDefault="00186A63" w:rsidP="00186A63">
            <w:pPr>
              <w:spacing w:after="0" w:line="240" w:lineRule="auto"/>
              <w:ind w:firstLine="708"/>
              <w:jc w:val="center"/>
              <w:rPr>
                <w:rFonts w:ascii="Arial Narrow" w:eastAsia="Times New Roman" w:hAnsi="Arial Narrow" w:cs="Arial"/>
                <w:color w:val="000000"/>
                <w:lang w:eastAsia="ru-RU"/>
              </w:rPr>
            </w:pPr>
            <w:r>
              <w:rPr>
                <w:rFonts w:ascii="Arial Narrow" w:eastAsia="Times New Roman" w:hAnsi="Arial Narrow" w:cs="Times New Roman"/>
                <w:color w:val="000000"/>
                <w:szCs w:val="24"/>
                <w:lang w:eastAsia="ru-RU"/>
              </w:rPr>
              <w:t>МБОУ «Эчединская СОШ – сад»</w:t>
            </w:r>
          </w:p>
          <w:p w:rsidR="00186A63" w:rsidRPr="00A13EFD" w:rsidRDefault="00186A63" w:rsidP="00186A63">
            <w:pPr>
              <w:spacing w:after="0" w:line="240" w:lineRule="auto"/>
              <w:ind w:firstLine="708"/>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от «___» _____________ 20__ г.</w:t>
            </w:r>
          </w:p>
          <w:p w:rsidR="00186A63" w:rsidRPr="00A13EFD" w:rsidRDefault="00186A63" w:rsidP="00186A63">
            <w:pPr>
              <w:spacing w:after="0" w:line="240" w:lineRule="auto"/>
              <w:ind w:firstLine="708"/>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УТВЕРЖДАЮ</w:t>
            </w:r>
          </w:p>
          <w:p w:rsidR="00186A63" w:rsidRPr="00A13EFD" w:rsidRDefault="00186A63" w:rsidP="00186A63">
            <w:pPr>
              <w:spacing w:after="0" w:line="240" w:lineRule="auto"/>
              <w:rPr>
                <w:rFonts w:ascii="Arial Narrow" w:eastAsia="Times New Roman" w:hAnsi="Arial Narrow" w:cs="Arial"/>
                <w:color w:val="000000"/>
                <w:lang w:eastAsia="ru-RU"/>
              </w:rPr>
            </w:pPr>
            <w:r>
              <w:rPr>
                <w:rFonts w:ascii="Arial Narrow" w:eastAsia="Times New Roman" w:hAnsi="Arial Narrow" w:cs="Times New Roman"/>
                <w:color w:val="000000"/>
                <w:szCs w:val="24"/>
                <w:lang w:eastAsia="ru-RU"/>
              </w:rPr>
              <w:t xml:space="preserve">                       </w:t>
            </w:r>
            <w:r w:rsidRPr="00A13EFD">
              <w:rPr>
                <w:rFonts w:ascii="Arial Narrow" w:eastAsia="Times New Roman" w:hAnsi="Arial Narrow" w:cs="Times New Roman"/>
                <w:color w:val="000000"/>
                <w:szCs w:val="24"/>
                <w:lang w:eastAsia="ru-RU"/>
              </w:rPr>
              <w:t xml:space="preserve">Директор </w:t>
            </w:r>
            <w:r>
              <w:rPr>
                <w:rFonts w:ascii="Arial Narrow" w:eastAsia="Times New Roman" w:hAnsi="Arial Narrow" w:cs="Times New Roman"/>
                <w:color w:val="000000"/>
                <w:szCs w:val="24"/>
                <w:lang w:eastAsia="ru-RU"/>
              </w:rPr>
              <w:t>МБОУ «Эчединская СОШ – сад»                                                                                                                           _____________________ Магомедов М.Х.</w:t>
            </w:r>
          </w:p>
          <w:p w:rsidR="00186A63" w:rsidRPr="00A13EFD" w:rsidRDefault="00186A63" w:rsidP="00186A63">
            <w:pPr>
              <w:spacing w:after="0" w:line="240" w:lineRule="auto"/>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       (подпись)                        (Ф.И.О.)</w:t>
            </w:r>
          </w:p>
          <w:p w:rsidR="00186A63" w:rsidRPr="00A13EFD" w:rsidRDefault="00186A63" w:rsidP="00186A63">
            <w:pPr>
              <w:spacing w:after="0" w:line="0" w:lineRule="atLeast"/>
              <w:ind w:firstLine="708"/>
              <w:jc w:val="center"/>
              <w:rPr>
                <w:rFonts w:ascii="Arial Narrow" w:eastAsia="Times New Roman" w:hAnsi="Arial Narrow" w:cs="Arial"/>
                <w:color w:val="000000"/>
                <w:lang w:eastAsia="ru-RU"/>
              </w:rPr>
            </w:pPr>
            <w:r w:rsidRPr="00A13EFD">
              <w:rPr>
                <w:rFonts w:ascii="Arial Narrow" w:eastAsia="Times New Roman" w:hAnsi="Arial Narrow" w:cs="Times New Roman"/>
                <w:color w:val="000000"/>
                <w:szCs w:val="24"/>
                <w:lang w:eastAsia="ru-RU"/>
              </w:rPr>
              <w:t>«___» ______________20__ г.</w:t>
            </w:r>
          </w:p>
        </w:tc>
      </w:tr>
    </w:tbl>
    <w:p w:rsidR="00186A63" w:rsidRDefault="00186A63" w:rsidP="00186A63">
      <w:pPr>
        <w:shd w:val="clear" w:color="auto" w:fill="FFFFFF"/>
        <w:spacing w:after="0" w:line="240" w:lineRule="auto"/>
        <w:rPr>
          <w:rFonts w:ascii="Arial Narrow" w:eastAsia="Times New Roman" w:hAnsi="Arial Narrow" w:cs="Times New Roman"/>
          <w:b/>
          <w:bCs/>
          <w:color w:val="000000"/>
          <w:sz w:val="24"/>
          <w:szCs w:val="24"/>
          <w:lang w:eastAsia="ru-RU"/>
        </w:rPr>
      </w:pP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ПРАВИЛА</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ВНУТРЕННЕГО  ТРУДОВОГО РАСПОРЯДКА</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Pr>
          <w:rFonts w:ascii="Arial Narrow" w:eastAsia="Times New Roman" w:hAnsi="Arial Narrow" w:cs="Times New Roman"/>
          <w:b/>
          <w:bCs/>
          <w:color w:val="000000"/>
          <w:sz w:val="24"/>
          <w:szCs w:val="24"/>
          <w:lang w:eastAsia="ru-RU"/>
        </w:rPr>
        <w:t>МБОУ «Эчединская СОШ – сад»</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I. Общие положения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1.2. </w:t>
      </w:r>
      <w:proofErr w:type="gramStart"/>
      <w:r w:rsidRPr="00A13EFD">
        <w:rPr>
          <w:rFonts w:ascii="Arial Narrow" w:eastAsia="Times New Roman" w:hAnsi="Arial Narrow" w:cs="Times New Roman"/>
          <w:color w:val="000000"/>
          <w:sz w:val="24"/>
          <w:szCs w:val="24"/>
          <w:lang w:eastAsia="ru-RU"/>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1.4. В настоящих Правилах используются следующие основные понятия: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общеобразовательное учреждение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bookmarkStart w:id="0" w:name="ftnt_ref1"/>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w:t>
      </w:r>
      <w:r w:rsidR="002F0B63" w:rsidRPr="00A13EFD">
        <w:rPr>
          <w:rFonts w:ascii="Arial Narrow" w:eastAsia="Times New Roman" w:hAnsi="Arial Narrow" w:cs="Times New Roman"/>
          <w:color w:val="000000"/>
          <w:sz w:val="24"/>
          <w:szCs w:val="24"/>
          <w:vertAlign w:val="superscript"/>
          <w:lang w:eastAsia="ru-RU"/>
        </w:rPr>
        <w:fldChar w:fldCharType="end"/>
      </w:r>
      <w:bookmarkEnd w:id="0"/>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работник - физическое лицо, вступившее в трудовые отношения с общеобразовательным учреждением;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работодатель - юридическое лицо (общеобразовательное учреждение), вступившее в трудовые отношения с работником.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bookmarkStart w:id="1" w:name="ftnt_ref2"/>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"ftnt2"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[2]</w:t>
      </w:r>
      <w:r w:rsidR="002F0B63" w:rsidRPr="00A13EFD">
        <w:rPr>
          <w:rFonts w:ascii="Arial Narrow" w:eastAsia="Times New Roman" w:hAnsi="Arial Narrow" w:cs="Times New Roman"/>
          <w:color w:val="000000"/>
          <w:sz w:val="24"/>
          <w:szCs w:val="24"/>
          <w:vertAlign w:val="superscript"/>
          <w:lang w:eastAsia="ru-RU"/>
        </w:rPr>
        <w:fldChar w:fldCharType="end"/>
      </w:r>
      <w:bookmarkEnd w:id="1"/>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Правила внутреннего трудового распорядка, как правило, являются приложением к коллективному договору (ст. 190 ТК РФ).</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II. Порядок приема, перевода и увольнения работников</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2.1. Порядок приема на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2.1.1. Работники реализуют свое право на труд путем заключения трудового договора о работе в данном образовательном учреждении.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2.1.2. Трудовой договор заключается, как правило, на неопределенный срок.</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xml:space="preserve">. 1 ст. 59 ТК РФ. В случаях, предусмотренных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Испытание при приеме на работу не устанавливается </w:t>
      </w:r>
      <w:proofErr w:type="gramStart"/>
      <w:r w:rsidRPr="00A13EFD">
        <w:rPr>
          <w:rFonts w:ascii="Arial Narrow" w:eastAsia="Times New Roman" w:hAnsi="Arial Narrow" w:cs="Times New Roman"/>
          <w:color w:val="000000"/>
          <w:sz w:val="24"/>
          <w:szCs w:val="24"/>
          <w:lang w:eastAsia="ru-RU"/>
        </w:rPr>
        <w:t>для</w:t>
      </w:r>
      <w:proofErr w:type="gramEnd"/>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беременных женщин и женщин, имеющих детей в возрасте до полутора лет;</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лиц, не достигших возраста восемнадцати лет;</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лиц, избранных на выборную должность на оплачиваемую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лиц, приглашенных на работу в порядке перевода от другого работодателя по согласованию между работодателями;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лиц, заключающих трудовой договор на срок до двух месяцев;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иных лиц в случаях, предусмотренных ТК РФ, иными федеральными законами, коллективным договором.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2.1.6. Прием педагогических работников на работу производится с учетом требований, предусмотренных ст. 331 ТК РФ и ст. 53 Закона РФ «Об образовании».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2.1.7. При заключении трудового договора лицо, поступающее на работу, предъявляет работодателю в соответствии со ст. 65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паспорт или иной документ, удостоверяющий личность;</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страховое свидетельство государственного пенсионного страхования;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документы воинского учета - для военнообязанных и лиц, подлежащих призыву на военную службу;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Лица, поступающие на работу в образовательное учреждение, обязаны также предоставить личную медицинскую книжку, содержащую сведения</w:t>
      </w:r>
      <w:r w:rsidRPr="00A13EFD">
        <w:rPr>
          <w:rFonts w:ascii="Arial Narrow" w:eastAsia="Times New Roman" w:hAnsi="Arial Narrow" w:cs="Times New Roman"/>
          <w:i/>
          <w:iCs/>
          <w:color w:val="000000"/>
          <w:sz w:val="24"/>
          <w:szCs w:val="24"/>
          <w:lang w:eastAsia="ru-RU"/>
        </w:rPr>
        <w:t> </w:t>
      </w:r>
      <w:r w:rsidRPr="00A13EFD">
        <w:rPr>
          <w:rFonts w:ascii="Arial Narrow" w:eastAsia="Times New Roman" w:hAnsi="Arial Narrow" w:cs="Times New Roman"/>
          <w:color w:val="000000"/>
          <w:sz w:val="24"/>
          <w:szCs w:val="24"/>
          <w:lang w:eastAsia="ru-RU"/>
        </w:rPr>
        <w:t xml:space="preserve">об отсутствии противопоказаний по состоянию здоровья </w:t>
      </w:r>
      <w:proofErr w:type="gramStart"/>
      <w:r w:rsidRPr="00A13EFD">
        <w:rPr>
          <w:rFonts w:ascii="Arial Narrow" w:eastAsia="Times New Roman" w:hAnsi="Arial Narrow" w:cs="Times New Roman"/>
          <w:color w:val="000000"/>
          <w:sz w:val="24"/>
          <w:szCs w:val="24"/>
          <w:lang w:eastAsia="ru-RU"/>
        </w:rPr>
        <w:t>для</w:t>
      </w:r>
      <w:proofErr w:type="gramEnd"/>
      <w:r w:rsidRPr="00A13EFD">
        <w:rPr>
          <w:rFonts w:ascii="Arial Narrow" w:eastAsia="Times New Roman" w:hAnsi="Arial Narrow" w:cs="Times New Roman"/>
          <w:color w:val="000000"/>
          <w:sz w:val="24"/>
          <w:szCs w:val="24"/>
          <w:lang w:eastAsia="ru-RU"/>
        </w:rPr>
        <w:t xml:space="preserve"> работы в образовательном учреждении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1 ст. 213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4 ст. 65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Должностные обязанности руководителя учреждения, его филиалов</w:t>
      </w:r>
      <w:r w:rsidRPr="00A13EFD">
        <w:rPr>
          <w:rFonts w:ascii="Arial Narrow" w:eastAsia="Times New Roman" w:hAnsi="Arial Narrow" w:cs="Times New Roman"/>
          <w:b/>
          <w:bCs/>
          <w:i/>
          <w:iCs/>
          <w:color w:val="000000"/>
          <w:sz w:val="24"/>
          <w:szCs w:val="24"/>
          <w:lang w:eastAsia="ru-RU"/>
        </w:rPr>
        <w:t>  </w:t>
      </w:r>
      <w:r w:rsidRPr="00A13EFD">
        <w:rPr>
          <w:rFonts w:ascii="Arial Narrow" w:eastAsia="Times New Roman" w:hAnsi="Arial Narrow" w:cs="Times New Roman"/>
          <w:color w:val="000000"/>
          <w:sz w:val="24"/>
          <w:szCs w:val="24"/>
          <w:lang w:eastAsia="ru-RU"/>
        </w:rPr>
        <w:t>(отделений) не могут исполняться по совместительству (п. 7 ст. 35 Закона РФ «Об образовании»).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2.1.11. Прием на работу оформляется приказом</w:t>
      </w:r>
      <w:bookmarkStart w:id="2" w:name="ftnt_ref3"/>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"ftnt3"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[3]</w:t>
      </w:r>
      <w:r w:rsidR="002F0B63" w:rsidRPr="00A13EFD">
        <w:rPr>
          <w:rFonts w:ascii="Arial Narrow" w:eastAsia="Times New Roman" w:hAnsi="Arial Narrow" w:cs="Times New Roman"/>
          <w:color w:val="000000"/>
          <w:sz w:val="24"/>
          <w:szCs w:val="24"/>
          <w:vertAlign w:val="superscript"/>
          <w:lang w:eastAsia="ru-RU"/>
        </w:rPr>
        <w:fldChar w:fldCharType="end"/>
      </w:r>
      <w:bookmarkEnd w:id="2"/>
      <w:r w:rsidRPr="00A13EFD">
        <w:rPr>
          <w:rFonts w:ascii="Arial Narrow" w:eastAsia="Times New Roman" w:hAnsi="Arial Narrow" w:cs="Times New Roman"/>
          <w:color w:val="000000"/>
          <w:sz w:val="24"/>
          <w:szCs w:val="24"/>
          <w:lang w:eastAsia="ru-RU"/>
        </w:rPr>
        <w:t>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A13EFD">
        <w:rPr>
          <w:rFonts w:ascii="Arial Narrow" w:eastAsia="Times New Roman" w:hAnsi="Arial Narrow" w:cs="Times New Roman"/>
          <w:color w:val="000000"/>
          <w:sz w:val="24"/>
          <w:szCs w:val="24"/>
          <w:lang w:eastAsia="ru-RU"/>
        </w:rPr>
        <w:t>ведома</w:t>
      </w:r>
      <w:proofErr w:type="gramEnd"/>
      <w:r w:rsidRPr="00A13EFD">
        <w:rPr>
          <w:rFonts w:ascii="Arial Narrow" w:eastAsia="Times New Roman" w:hAnsi="Arial Narrow" w:cs="Times New Roman"/>
          <w:color w:val="000000"/>
          <w:sz w:val="24"/>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bookmarkStart w:id="3" w:name="ftnt_ref4"/>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"ftnt4"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[4]</w:t>
      </w:r>
      <w:r w:rsidR="002F0B63" w:rsidRPr="00A13EFD">
        <w:rPr>
          <w:rFonts w:ascii="Arial Narrow" w:eastAsia="Times New Roman" w:hAnsi="Arial Narrow" w:cs="Times New Roman"/>
          <w:color w:val="000000"/>
          <w:sz w:val="24"/>
          <w:szCs w:val="24"/>
          <w:vertAlign w:val="superscript"/>
          <w:lang w:eastAsia="ru-RU"/>
        </w:rPr>
        <w:fldChar w:fldCharType="end"/>
      </w:r>
      <w:bookmarkEnd w:id="3"/>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2.1.14. Трудовые книжки работников хранятся в учреждении. Бланки трудовых книжек и вкладыши к ним хранятся как документы строгой отчетности.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bookmarkStart w:id="4" w:name="ftnt_ref5"/>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"ftnt5"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[5]</w:t>
      </w:r>
      <w:r w:rsidR="002F0B63" w:rsidRPr="00A13EFD">
        <w:rPr>
          <w:rFonts w:ascii="Arial Narrow" w:eastAsia="Times New Roman" w:hAnsi="Arial Narrow" w:cs="Times New Roman"/>
          <w:color w:val="000000"/>
          <w:sz w:val="24"/>
          <w:szCs w:val="24"/>
          <w:vertAlign w:val="superscript"/>
          <w:lang w:eastAsia="ru-RU"/>
        </w:rPr>
        <w:fldChar w:fldCharType="end"/>
      </w:r>
      <w:bookmarkEnd w:id="4"/>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3 ст. 68 ТК РФ).</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2.2. Гарантии при приеме на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2.2.1. Запрещается необоснованный отказ в заключени</w:t>
      </w:r>
      <w:proofErr w:type="gramStart"/>
      <w:r w:rsidRPr="00A13EFD">
        <w:rPr>
          <w:rFonts w:ascii="Arial Narrow" w:eastAsia="Times New Roman" w:hAnsi="Arial Narrow" w:cs="Times New Roman"/>
          <w:color w:val="000000"/>
          <w:sz w:val="24"/>
          <w:szCs w:val="24"/>
          <w:lang w:eastAsia="ru-RU"/>
        </w:rPr>
        <w:t>и</w:t>
      </w:r>
      <w:proofErr w:type="gramEnd"/>
      <w:r w:rsidRPr="00A13EFD">
        <w:rPr>
          <w:rFonts w:ascii="Arial Narrow" w:eastAsia="Times New Roman" w:hAnsi="Arial Narrow" w:cs="Times New Roman"/>
          <w:color w:val="000000"/>
          <w:sz w:val="24"/>
          <w:szCs w:val="24"/>
          <w:lang w:eastAsia="ru-RU"/>
        </w:rPr>
        <w:t xml:space="preserve"> трудового договора (ст. 64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2.2.2. </w:t>
      </w:r>
      <w:proofErr w:type="gramStart"/>
      <w:r w:rsidRPr="00A13EFD">
        <w:rPr>
          <w:rFonts w:ascii="Arial Narrow" w:eastAsia="Times New Roman" w:hAnsi="Arial Narrow" w:cs="Times New Roman"/>
          <w:color w:val="000000"/>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A13EFD">
        <w:rPr>
          <w:rFonts w:ascii="Arial Narrow" w:eastAsia="Times New Roman" w:hAnsi="Arial Narrow" w:cs="Times New Roman"/>
          <w:color w:val="000000"/>
          <w:sz w:val="24"/>
          <w:szCs w:val="24"/>
          <w:lang w:eastAsia="ru-RU"/>
        </w:rPr>
        <w:t>, не допускается, за исключением случаев, предусмотренных федеральным законом.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2.2.3. Запрещается отказывать в заключени</w:t>
      </w:r>
      <w:proofErr w:type="gramStart"/>
      <w:r w:rsidRPr="00A13EFD">
        <w:rPr>
          <w:rFonts w:ascii="Arial Narrow" w:eastAsia="Times New Roman" w:hAnsi="Arial Narrow" w:cs="Times New Roman"/>
          <w:color w:val="000000"/>
          <w:sz w:val="24"/>
          <w:szCs w:val="24"/>
          <w:lang w:eastAsia="ru-RU"/>
        </w:rPr>
        <w:t>и</w:t>
      </w:r>
      <w:proofErr w:type="gramEnd"/>
      <w:r w:rsidRPr="00A13EFD">
        <w:rPr>
          <w:rFonts w:ascii="Arial Narrow" w:eastAsia="Times New Roman" w:hAnsi="Arial Narrow" w:cs="Times New Roman"/>
          <w:color w:val="000000"/>
          <w:sz w:val="24"/>
          <w:szCs w:val="24"/>
          <w:lang w:eastAsia="ru-RU"/>
        </w:rPr>
        <w:t xml:space="preserve"> трудового договора женщинам по мотивам, связанным с беременностью или наличием детей.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Запрещается отказывать в заключени</w:t>
      </w:r>
      <w:proofErr w:type="gramStart"/>
      <w:r w:rsidRPr="00A13EFD">
        <w:rPr>
          <w:rFonts w:ascii="Arial Narrow" w:eastAsia="Times New Roman" w:hAnsi="Arial Narrow" w:cs="Times New Roman"/>
          <w:color w:val="000000"/>
          <w:sz w:val="24"/>
          <w:szCs w:val="24"/>
          <w:lang w:eastAsia="ru-RU"/>
        </w:rPr>
        <w:t>и</w:t>
      </w:r>
      <w:proofErr w:type="gramEnd"/>
      <w:r w:rsidRPr="00A13EFD">
        <w:rPr>
          <w:rFonts w:ascii="Arial Narrow" w:eastAsia="Times New Roman" w:hAnsi="Arial Narrow" w:cs="Times New Roman"/>
          <w:color w:val="000000"/>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2.2.4. По требованию лица, которому отказано в заключени</w:t>
      </w:r>
      <w:proofErr w:type="gramStart"/>
      <w:r w:rsidRPr="00A13EFD">
        <w:rPr>
          <w:rFonts w:ascii="Arial Narrow" w:eastAsia="Times New Roman" w:hAnsi="Arial Narrow" w:cs="Times New Roman"/>
          <w:color w:val="000000"/>
          <w:sz w:val="24"/>
          <w:szCs w:val="24"/>
          <w:lang w:eastAsia="ru-RU"/>
        </w:rPr>
        <w:t>и</w:t>
      </w:r>
      <w:proofErr w:type="gramEnd"/>
      <w:r w:rsidRPr="00A13EFD">
        <w:rPr>
          <w:rFonts w:ascii="Arial Narrow" w:eastAsia="Times New Roman" w:hAnsi="Arial Narrow" w:cs="Times New Roman"/>
          <w:color w:val="000000"/>
          <w:sz w:val="24"/>
          <w:szCs w:val="24"/>
          <w:lang w:eastAsia="ru-RU"/>
        </w:rPr>
        <w:t xml:space="preserve"> трудового договора, работодатель обязан сообщить причину отказа в письменной форме.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2.2.5. Отказ в заключени</w:t>
      </w:r>
      <w:proofErr w:type="gramStart"/>
      <w:r w:rsidRPr="00A13EFD">
        <w:rPr>
          <w:rFonts w:ascii="Arial Narrow" w:eastAsia="Times New Roman" w:hAnsi="Arial Narrow" w:cs="Times New Roman"/>
          <w:color w:val="000000"/>
          <w:sz w:val="24"/>
          <w:szCs w:val="24"/>
          <w:lang w:eastAsia="ru-RU"/>
        </w:rPr>
        <w:t>и</w:t>
      </w:r>
      <w:proofErr w:type="gramEnd"/>
      <w:r w:rsidRPr="00A13EFD">
        <w:rPr>
          <w:rFonts w:ascii="Arial Narrow" w:eastAsia="Times New Roman" w:hAnsi="Arial Narrow" w:cs="Times New Roman"/>
          <w:color w:val="000000"/>
          <w:sz w:val="24"/>
          <w:szCs w:val="24"/>
          <w:lang w:eastAsia="ru-RU"/>
        </w:rPr>
        <w:t xml:space="preserve"> трудового договора может быть обжалован в суд.</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2.3. Изменение условий трудового договора и перевод на другую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Изменение условий (содержания) трудового договора возможно по следующим основаниям: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К числу таких причин могут относиться: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A13EFD">
        <w:rPr>
          <w:rFonts w:ascii="Arial Narrow" w:eastAsia="Times New Roman" w:hAnsi="Arial Narrow" w:cs="Times New Roman"/>
          <w:color w:val="000000"/>
          <w:sz w:val="24"/>
          <w:szCs w:val="24"/>
          <w:lang w:eastAsia="ru-RU"/>
        </w:rPr>
        <w:t>позднее</w:t>
      </w:r>
      <w:proofErr w:type="gramEnd"/>
      <w:r w:rsidRPr="00A13EFD">
        <w:rPr>
          <w:rFonts w:ascii="Arial Narrow" w:eastAsia="Times New Roman" w:hAnsi="Arial Narrow" w:cs="Times New Roman"/>
          <w:color w:val="000000"/>
          <w:sz w:val="24"/>
          <w:szCs w:val="24"/>
          <w:lang w:eastAsia="ru-RU"/>
        </w:rPr>
        <w:t xml:space="preserve"> чем за два месяца.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При этом перевод на работу, требующую более низкой квалификации, допускается только с письменного согласия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2.3.8. Перевод работника на другую работу в соответствии с медицинским заключением  производится в порядке, предусмотренном ст. ст. 73, 182, 254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2.3.9. Работодатель обязан в соответствии со ст. 76 ТК РФ отстранить от работы (не допускать к работе)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появившегося на работе в состоянии алкогольного, наркотического или иного токсического опьянения;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не прошедшего в установленном порядке обучение и проверку знаний и навыков в области охраны труда;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 других случаях, предусмотренных федеральными законами и иными нормативными правовыми актами Российской Федерации.</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2.4. Прекращение трудового договора: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2.4.1. Прекращение трудового договора может иметь место только по основаниям, предусмотренным трудовым законодательством.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 xml:space="preserve">2.4.2. Трудовой договор </w:t>
      </w:r>
      <w:proofErr w:type="gramStart"/>
      <w:r w:rsidRPr="00A13EFD">
        <w:rPr>
          <w:rFonts w:ascii="Arial Narrow" w:eastAsia="Times New Roman" w:hAnsi="Arial Narrow" w:cs="Times New Roman"/>
          <w:color w:val="000000"/>
          <w:sz w:val="24"/>
          <w:szCs w:val="24"/>
          <w:lang w:eastAsia="ru-RU"/>
        </w:rPr>
        <w:t>может быть в любое время расторгнут</w:t>
      </w:r>
      <w:proofErr w:type="gramEnd"/>
      <w:r w:rsidRPr="00A13EFD">
        <w:rPr>
          <w:rFonts w:ascii="Arial Narrow" w:eastAsia="Times New Roman" w:hAnsi="Arial Narrow" w:cs="Times New Roman"/>
          <w:color w:val="000000"/>
          <w:sz w:val="24"/>
          <w:szCs w:val="24"/>
          <w:lang w:eastAsia="ru-RU"/>
        </w:rPr>
        <w:t xml:space="preserve"> по соглашению сторон трудового договора (ст. 78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2.4.3. Срочный трудовой договор прекращается с истечением срока его действия (ст. 79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Трудовой договор, заключенный на время выполнения определенной работы, прекращается по завершении этой работы.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A13EFD">
        <w:rPr>
          <w:rFonts w:ascii="Arial Narrow" w:eastAsia="Times New Roman" w:hAnsi="Arial Narrow" w:cs="Times New Roman"/>
          <w:color w:val="000000"/>
          <w:sz w:val="24"/>
          <w:szCs w:val="24"/>
          <w:lang w:eastAsia="ru-RU"/>
        </w:rPr>
        <w:t>позднее</w:t>
      </w:r>
      <w:proofErr w:type="gramEnd"/>
      <w:r w:rsidRPr="00A13EFD">
        <w:rPr>
          <w:rFonts w:ascii="Arial Narrow" w:eastAsia="Times New Roman" w:hAnsi="Arial Narrow" w:cs="Times New Roman"/>
          <w:color w:val="000000"/>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2.4.5. По соглашению между работником и работодателем трудовой </w:t>
      </w:r>
      <w:proofErr w:type="gramStart"/>
      <w:r w:rsidRPr="00A13EFD">
        <w:rPr>
          <w:rFonts w:ascii="Arial Narrow" w:eastAsia="Times New Roman" w:hAnsi="Arial Narrow" w:cs="Times New Roman"/>
          <w:color w:val="000000"/>
          <w:sz w:val="24"/>
          <w:szCs w:val="24"/>
          <w:lang w:eastAsia="ru-RU"/>
        </w:rPr>
        <w:t>договор</w:t>
      </w:r>
      <w:proofErr w:type="gramEnd"/>
      <w:r w:rsidRPr="00A13EFD">
        <w:rPr>
          <w:rFonts w:ascii="Arial Narrow" w:eastAsia="Times New Roman" w:hAnsi="Arial Narrow" w:cs="Times New Roman"/>
          <w:color w:val="000000"/>
          <w:sz w:val="24"/>
          <w:szCs w:val="24"/>
          <w:lang w:eastAsia="ru-RU"/>
        </w:rPr>
        <w:t xml:space="preserve"> может быть расторгнут и до истечения срока предупреждения об увольнении (ст. 80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A13EFD">
        <w:rPr>
          <w:rFonts w:ascii="Arial Narrow" w:eastAsia="Times New Roman" w:hAnsi="Arial Narrow" w:cs="Times New Roman"/>
          <w:color w:val="000000"/>
          <w:sz w:val="24"/>
          <w:szCs w:val="24"/>
          <w:lang w:eastAsia="ru-RU"/>
        </w:rPr>
        <w:t xml:space="preserve"> договор в срок, указанный в заявлении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A13EFD">
        <w:rPr>
          <w:rFonts w:ascii="Arial Narrow" w:eastAsia="Times New Roman" w:hAnsi="Arial Narrow" w:cs="Times New Roman"/>
          <w:color w:val="000000"/>
          <w:sz w:val="24"/>
          <w:szCs w:val="24"/>
          <w:lang w:eastAsia="ru-RU"/>
        </w:rPr>
        <w:t>и</w:t>
      </w:r>
      <w:proofErr w:type="gramEnd"/>
      <w:r w:rsidRPr="00A13EFD">
        <w:rPr>
          <w:rFonts w:ascii="Arial Narrow" w:eastAsia="Times New Roman" w:hAnsi="Arial Narrow" w:cs="Times New Roman"/>
          <w:color w:val="000000"/>
          <w:sz w:val="24"/>
          <w:szCs w:val="24"/>
          <w:lang w:eastAsia="ru-RU"/>
        </w:rPr>
        <w:t xml:space="preserve"> трудового договора.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По истечении срока предупреждения об увольнении работник имеет право прекратить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Если по истечении срока предупреждения об увольнении трудовой договор не </w:t>
      </w:r>
      <w:proofErr w:type="gramStart"/>
      <w:r w:rsidRPr="00A13EFD">
        <w:rPr>
          <w:rFonts w:ascii="Arial Narrow" w:eastAsia="Times New Roman" w:hAnsi="Arial Narrow" w:cs="Times New Roman"/>
          <w:color w:val="000000"/>
          <w:sz w:val="24"/>
          <w:szCs w:val="24"/>
          <w:lang w:eastAsia="ru-RU"/>
        </w:rPr>
        <w:t>был</w:t>
      </w:r>
      <w:proofErr w:type="gramEnd"/>
      <w:r w:rsidRPr="00A13EFD">
        <w:rPr>
          <w:rFonts w:ascii="Arial Narrow" w:eastAsia="Times New Roman" w:hAnsi="Arial Narrow" w:cs="Times New Roman"/>
          <w:color w:val="000000"/>
          <w:sz w:val="24"/>
          <w:szCs w:val="24"/>
          <w:lang w:eastAsia="ru-RU"/>
        </w:rPr>
        <w:t xml:space="preserve"> расторгнут, и работник не настаивает на увольнении, то действие трудового договора продолжается.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4 ст. 71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Причинами увольнения работников, в том числе педагогических работников, по п. 2 ч. 1 ст. 81 ТК РФ, могут являться: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реорганизация учреждения;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исключение из штатного расписания некоторых должностей;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сокращение численности работников;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уменьшение количества классов-комплектов, групп;</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изменение количества часов по предмету ввиду изменения учебного плана, учебных программ и т.п.</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Трудовой договор </w:t>
      </w:r>
      <w:proofErr w:type="gramStart"/>
      <w:r w:rsidRPr="00A13EFD">
        <w:rPr>
          <w:rFonts w:ascii="Arial Narrow" w:eastAsia="Times New Roman" w:hAnsi="Arial Narrow" w:cs="Times New Roman"/>
          <w:color w:val="000000"/>
          <w:sz w:val="24"/>
          <w:szCs w:val="24"/>
          <w:lang w:eastAsia="ru-RU"/>
        </w:rPr>
        <w:t>с учителем в связи с уменьшением учебной нагрузки в течение учебного года по независящим от него причинам</w:t>
      </w:r>
      <w:proofErr w:type="gramEnd"/>
      <w:r w:rsidRPr="00A13EFD">
        <w:rPr>
          <w:rFonts w:ascii="Arial Narrow" w:eastAsia="Times New Roman" w:hAnsi="Arial Narrow" w:cs="Times New Roman"/>
          <w:color w:val="000000"/>
          <w:sz w:val="24"/>
          <w:szCs w:val="24"/>
          <w:lang w:eastAsia="ru-RU"/>
        </w:rPr>
        <w:t>, в том числе при полном ее отсутствии, не может быть расторгнут до конца учебного года.</w:t>
      </w:r>
      <w:bookmarkStart w:id="5" w:name="ftnt_ref6"/>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"ftnt6"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[6]</w:t>
      </w:r>
      <w:r w:rsidR="002F0B63" w:rsidRPr="00A13EFD">
        <w:rPr>
          <w:rFonts w:ascii="Arial Narrow" w:eastAsia="Times New Roman" w:hAnsi="Arial Narrow" w:cs="Times New Roman"/>
          <w:color w:val="000000"/>
          <w:sz w:val="24"/>
          <w:szCs w:val="24"/>
          <w:vertAlign w:val="superscript"/>
          <w:lang w:eastAsia="ru-RU"/>
        </w:rPr>
        <w:fldChar w:fldCharType="end"/>
      </w:r>
      <w:bookmarkEnd w:id="5"/>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w:t>
      </w:r>
      <w:r w:rsidRPr="00A13EFD">
        <w:rPr>
          <w:rFonts w:ascii="Arial Narrow" w:eastAsia="Times New Roman" w:hAnsi="Arial Narrow" w:cs="Times New Roman"/>
          <w:color w:val="000000"/>
          <w:sz w:val="24"/>
          <w:szCs w:val="24"/>
          <w:lang w:eastAsia="ru-RU"/>
        </w:rPr>
        <w:lastRenderedPageBreak/>
        <w:t>(например, поведение, унижающее человеческое достоинство, нахождение в состоянии алкогольного или наркотического опьянения и т.п.).</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5 ст. 81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повторное в течение одного года грубое нарушение устава образовательного учреждения;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2.4.12. Прекращение трудового договора оформляется приказом  работодателя (ст. 84.1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III. Основные права, обязанности и ответственность сторон трудового договора</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3.1. Работник имеет право:</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3.1.2. на предоставление ему работы, обусловленной трудовым договором;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3.1.6. на полную достоверную информацию об условиях труда и требованиях охраны труда на рабочем месте;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3.1.11. на защиту своих трудовых прав, свобод и законных интересов всеми не запрещенными законом способами;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3.1.14. на обязательное социальное страхование в случаях, предусмотренных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3.2. Работник обязан:</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3.2.2. соблюдать требования по охране труда и обеспечению безопасности труда;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3.2.4. бережно относиться к имуществу работодателя, в т.ч. к имуществу третьих лиц, находящихся у работодателя;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3.2.5. проходить предварительные и периодические медицинские осмотры;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3.2.6. предъявлять при приеме на работу документы, предусмотренные трудовым законодательством;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3.2.8. экономно и рационально расходовать энергию, топливо и другие материальные ресурсы работодателя;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3.2.9. соблюдать законные права и свободы обучающихся и воспитанников;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3.2.10. уважительно и тактично относиться к коллегам по работе и обучающимся;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A13EFD" w:rsidRPr="00A13EFD" w:rsidRDefault="00A13EFD" w:rsidP="00A13EFD">
      <w:pPr>
        <w:numPr>
          <w:ilvl w:val="0"/>
          <w:numId w:val="1"/>
        </w:numPr>
        <w:shd w:val="clear" w:color="auto" w:fill="FFFFFF"/>
        <w:spacing w:before="100" w:beforeAutospacing="1" w:after="100" w:afterAutospacing="1" w:line="240" w:lineRule="auto"/>
        <w:ind w:left="0"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Педагогические работники образовательного учреждения имеют право:</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3.3.2. на внесение предложений по совершенствованию образовательного процесса в учреждении;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3.3.4. на </w:t>
      </w:r>
      <w:proofErr w:type="gramStart"/>
      <w:r w:rsidRPr="00A13EFD">
        <w:rPr>
          <w:rFonts w:ascii="Arial Narrow" w:eastAsia="Times New Roman" w:hAnsi="Arial Narrow" w:cs="Times New Roman"/>
          <w:color w:val="000000"/>
          <w:sz w:val="24"/>
          <w:szCs w:val="24"/>
          <w:lang w:eastAsia="ru-RU"/>
        </w:rPr>
        <w:t>аттестацию</w:t>
      </w:r>
      <w:proofErr w:type="gramEnd"/>
      <w:r w:rsidRPr="00A13EFD">
        <w:rPr>
          <w:rFonts w:ascii="Arial Narrow" w:eastAsia="Times New Roman" w:hAnsi="Arial Narrow" w:cs="Times New Roman"/>
          <w:color w:val="000000"/>
          <w:sz w:val="24"/>
          <w:szCs w:val="24"/>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3.4. Педагогические работники образовательного учреждения обязаны: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3.4.3. обеспечивать охрану жизни и </w:t>
      </w:r>
      <w:proofErr w:type="gramStart"/>
      <w:r w:rsidRPr="00A13EFD">
        <w:rPr>
          <w:rFonts w:ascii="Arial Narrow" w:eastAsia="Times New Roman" w:hAnsi="Arial Narrow" w:cs="Times New Roman"/>
          <w:color w:val="000000"/>
          <w:sz w:val="24"/>
          <w:szCs w:val="24"/>
          <w:lang w:eastAsia="ru-RU"/>
        </w:rPr>
        <w:t>здоровья</w:t>
      </w:r>
      <w:proofErr w:type="gramEnd"/>
      <w:r w:rsidRPr="00A13EFD">
        <w:rPr>
          <w:rFonts w:ascii="Arial Narrow" w:eastAsia="Times New Roman" w:hAnsi="Arial Narrow" w:cs="Times New Roman"/>
          <w:color w:val="000000"/>
          <w:sz w:val="24"/>
          <w:szCs w:val="24"/>
          <w:lang w:eastAsia="ru-RU"/>
        </w:rPr>
        <w:t xml:space="preserve"> обучающихся во время образовательного процесса;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3.4.4. осуществлять связь с родителями (лицами, их заменяющими);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3.4.5. выполнять правила по охране труда и пожарной безопасности;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3.4.6.</w:t>
      </w:r>
      <w:r w:rsidRPr="00A13EFD">
        <w:rPr>
          <w:rFonts w:ascii="Arial Narrow" w:eastAsia="Times New Roman" w:hAnsi="Arial Narrow" w:cs="Times New Roman"/>
          <w:b/>
          <w:bCs/>
          <w:color w:val="000000"/>
          <w:sz w:val="24"/>
          <w:szCs w:val="24"/>
          <w:lang w:eastAsia="ru-RU"/>
        </w:rPr>
        <w:t> </w:t>
      </w:r>
      <w:r w:rsidRPr="00A13EFD">
        <w:rPr>
          <w:rFonts w:ascii="Arial Narrow" w:eastAsia="Times New Roman" w:hAnsi="Arial Narrow" w:cs="Times New Roman"/>
          <w:color w:val="000000"/>
          <w:sz w:val="24"/>
          <w:szCs w:val="24"/>
          <w:lang w:eastAsia="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3.5. Работодатель имеет право:</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3.5.1. на управление образовательным учреждением, принятие решений в пределах полномочий, предусмотренных уставом учреждения;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3.5.3. на ведение коллективных переговоров через своих представителей и заключение коллективных договоров;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3.5.4. на поощрение работников за добросовестный эффективный труд;</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3.5.7. на принятие локальных нормативных актов, содержащих нормы трудового права, в порядке, установленном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3.6. Работодатель обязан:</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3.6.3. предоставлять работникам работу, обусловленную трудовым договором;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3.6.4. обеспечивать безопасность и условия труда, соответствующие государственным нормативным требованиям охраны труда;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3.6.6. обеспечивать работникам равную оплату за труд равной ценности;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3.6.8. вести коллективные переговоры, а также заключать коллективный договор в порядке, установленном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3.6.10. обеспечивать бытовые нужды работников, связанные с исполнением ими трудовых обязанностей;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3.6.11. осуществлять обязательное социальное страхование работников в порядке, установленном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A13EFD">
        <w:rPr>
          <w:rFonts w:ascii="Arial Narrow" w:eastAsia="Times New Roman" w:hAnsi="Arial Narrow" w:cs="Times New Roman"/>
          <w:color w:val="000000"/>
          <w:sz w:val="24"/>
          <w:szCs w:val="24"/>
          <w:lang w:eastAsia="ru-RU"/>
        </w:rPr>
        <w:t xml:space="preserve"> указанных медицинских осмотров (обследований);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3.6.15. создавать условия для внедрения инноваций, обеспечивать формирование и реализацию инициатив работников образовательного учреждения;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3.6.16. создавать условия для непрерывного повышения квалификации работников;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3.6.17. поддерживать благоприятный морально-психологический климат в коллективе;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A13EFD" w:rsidRPr="00A13EFD" w:rsidRDefault="00A13EFD" w:rsidP="00A13EFD">
      <w:pPr>
        <w:shd w:val="clear" w:color="auto" w:fill="FFFFFF"/>
        <w:spacing w:after="0" w:line="240" w:lineRule="auto"/>
        <w:ind w:firstLine="708"/>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3.7. Ответственность сторон трудового договора: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незаконного отстранения работника от работы, его увольнения или перевода на другую работу;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3.7.5. </w:t>
      </w:r>
      <w:proofErr w:type="gramStart"/>
      <w:r w:rsidRPr="00A13EFD">
        <w:rPr>
          <w:rFonts w:ascii="Arial Narrow" w:eastAsia="Times New Roman" w:hAnsi="Arial Narrow" w:cs="Times New Roman"/>
          <w:color w:val="000000"/>
          <w:sz w:val="24"/>
          <w:szCs w:val="24"/>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A13EFD">
        <w:rPr>
          <w:rFonts w:ascii="Arial Narrow" w:eastAsia="Times New Roman" w:hAnsi="Arial Narrow" w:cs="Times New Roman"/>
          <w:color w:val="000000"/>
          <w:sz w:val="24"/>
          <w:szCs w:val="24"/>
          <w:lang w:eastAsia="ru-RU"/>
        </w:rPr>
        <w:t xml:space="preserve"> по день фактического расчета включительно (ст. 236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3.7.6. Работодатель, причинивший ущерб имуществу работника, возмещает этот ущерб в полном объеме.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3.8. Педагогическим работникам запрещается: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изменять по своему усмотрению расписание уроков (занятий);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отменять, удлинять или сокращать продолжительность уроков (занятий) и перерывов (перемен) между ними;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удалять обучающихся с уроков (занятий), в том числе освобождать их для выполнения поручений, не связанных с образовательным процессом.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курить</w:t>
      </w:r>
      <w:bookmarkStart w:id="6" w:name="ftnt_ref7"/>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"ftnt7"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[7]</w:t>
      </w:r>
      <w:r w:rsidR="002F0B63" w:rsidRPr="00A13EFD">
        <w:rPr>
          <w:rFonts w:ascii="Arial Narrow" w:eastAsia="Times New Roman" w:hAnsi="Arial Narrow" w:cs="Times New Roman"/>
          <w:color w:val="000000"/>
          <w:sz w:val="24"/>
          <w:szCs w:val="24"/>
          <w:vertAlign w:val="superscript"/>
          <w:lang w:eastAsia="ru-RU"/>
        </w:rPr>
        <w:fldChar w:fldCharType="end"/>
      </w:r>
      <w:bookmarkEnd w:id="6"/>
      <w:r w:rsidRPr="00A13EFD">
        <w:rPr>
          <w:rFonts w:ascii="Arial Narrow" w:eastAsia="Times New Roman" w:hAnsi="Arial Narrow" w:cs="Times New Roman"/>
          <w:color w:val="000000"/>
          <w:sz w:val="24"/>
          <w:szCs w:val="24"/>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хранить легковоспламеняющиеся и ядовитые вещества.</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IV.</w:t>
      </w:r>
      <w:r w:rsidRPr="00A13EFD">
        <w:rPr>
          <w:rFonts w:ascii="Arial Narrow" w:eastAsia="Times New Roman" w:hAnsi="Arial Narrow" w:cs="Times New Roman"/>
          <w:b/>
          <w:bCs/>
          <w:i/>
          <w:iCs/>
          <w:color w:val="000000"/>
          <w:sz w:val="24"/>
          <w:szCs w:val="24"/>
          <w:lang w:eastAsia="ru-RU"/>
        </w:rPr>
        <w:t> </w:t>
      </w:r>
      <w:r w:rsidRPr="00A13EFD">
        <w:rPr>
          <w:rFonts w:ascii="Arial Narrow" w:eastAsia="Times New Roman" w:hAnsi="Arial Narrow" w:cs="Times New Roman"/>
          <w:b/>
          <w:bCs/>
          <w:color w:val="000000"/>
          <w:sz w:val="24"/>
          <w:szCs w:val="24"/>
          <w:lang w:eastAsia="ru-RU"/>
        </w:rPr>
        <w:t>Рабочее время</w:t>
      </w:r>
      <w:r w:rsidRPr="00A13EFD">
        <w:rPr>
          <w:rFonts w:ascii="Arial Narrow" w:eastAsia="Times New Roman" w:hAnsi="Arial Narrow" w:cs="Times New Roman"/>
          <w:b/>
          <w:bCs/>
          <w:i/>
          <w:iCs/>
          <w:color w:val="000000"/>
          <w:sz w:val="24"/>
          <w:szCs w:val="24"/>
          <w:lang w:eastAsia="ru-RU"/>
        </w:rPr>
        <w:t> </w:t>
      </w:r>
      <w:r w:rsidRPr="00A13EFD">
        <w:rPr>
          <w:rFonts w:ascii="Arial Narrow" w:eastAsia="Times New Roman" w:hAnsi="Arial Narrow" w:cs="Times New Roman"/>
          <w:b/>
          <w:bCs/>
          <w:color w:val="000000"/>
          <w:sz w:val="24"/>
          <w:szCs w:val="24"/>
          <w:lang w:eastAsia="ru-RU"/>
        </w:rPr>
        <w:t>и время отдыха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4.1. Режим рабочего времени: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4.1.1. </w:t>
      </w:r>
      <w:proofErr w:type="gramStart"/>
      <w:r w:rsidRPr="00A13EFD">
        <w:rPr>
          <w:rFonts w:ascii="Arial Narrow" w:eastAsia="Times New Roman" w:hAnsi="Arial Narrow" w:cs="Times New Roman"/>
          <w:color w:val="000000"/>
          <w:sz w:val="24"/>
          <w:szCs w:val="24"/>
          <w:lang w:eastAsia="ru-RU"/>
        </w:rPr>
        <w:t>В учреждении устанавливается __________________ рабочая (пятидневная или шестидневная) неделя с _______________ (одним, двумя) выходным (и) днем (днями) _____________.</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4.1.2. Особенности режима рабочего времени и времени </w:t>
      </w:r>
      <w:proofErr w:type="gramStart"/>
      <w:r w:rsidRPr="00A13EFD">
        <w:rPr>
          <w:rFonts w:ascii="Arial Narrow" w:eastAsia="Times New Roman" w:hAnsi="Arial Narrow" w:cs="Times New Roman"/>
          <w:color w:val="000000"/>
          <w:sz w:val="24"/>
          <w:szCs w:val="24"/>
          <w:lang w:eastAsia="ru-RU"/>
        </w:rPr>
        <w:t>отдыха</w:t>
      </w:r>
      <w:proofErr w:type="gramEnd"/>
      <w:r w:rsidRPr="00A13EFD">
        <w:rPr>
          <w:rFonts w:ascii="Arial Narrow" w:eastAsia="Times New Roman" w:hAnsi="Arial Narrow" w:cs="Times New Roman"/>
          <w:color w:val="000000"/>
          <w:sz w:val="24"/>
          <w:szCs w:val="24"/>
          <w:lang w:eastAsia="ru-RU"/>
        </w:rPr>
        <w:t xml:space="preserve">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Режим рабочего времени и времени </w:t>
      </w:r>
      <w:proofErr w:type="gramStart"/>
      <w:r w:rsidRPr="00A13EFD">
        <w:rPr>
          <w:rFonts w:ascii="Arial Narrow" w:eastAsia="Times New Roman" w:hAnsi="Arial Narrow" w:cs="Times New Roman"/>
          <w:color w:val="000000"/>
          <w:sz w:val="24"/>
          <w:szCs w:val="24"/>
          <w:lang w:eastAsia="ru-RU"/>
        </w:rPr>
        <w:t>отдыха</w:t>
      </w:r>
      <w:proofErr w:type="gramEnd"/>
      <w:r w:rsidRPr="00A13EFD">
        <w:rPr>
          <w:rFonts w:ascii="Arial Narrow" w:eastAsia="Times New Roman" w:hAnsi="Arial Narrow" w:cs="Times New Roman"/>
          <w:color w:val="000000"/>
          <w:sz w:val="24"/>
          <w:szCs w:val="24"/>
          <w:lang w:eastAsia="ru-RU"/>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bookmarkStart w:id="7" w:name="ftnt_ref8"/>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"ftnt8"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[8]</w:t>
      </w:r>
      <w:r w:rsidR="002F0B63" w:rsidRPr="00A13EFD">
        <w:rPr>
          <w:rFonts w:ascii="Arial Narrow" w:eastAsia="Times New Roman" w:hAnsi="Arial Narrow" w:cs="Times New Roman"/>
          <w:color w:val="000000"/>
          <w:sz w:val="24"/>
          <w:szCs w:val="24"/>
          <w:vertAlign w:val="superscript"/>
          <w:lang w:eastAsia="ru-RU"/>
        </w:rPr>
        <w:fldChar w:fldCharType="end"/>
      </w:r>
      <w:bookmarkEnd w:id="7"/>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bookmarkStart w:id="8" w:name="ftnt_ref9"/>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"ftnt9"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[9]</w:t>
      </w:r>
      <w:r w:rsidR="002F0B63" w:rsidRPr="00A13EFD">
        <w:rPr>
          <w:rFonts w:ascii="Arial Narrow" w:eastAsia="Times New Roman" w:hAnsi="Arial Narrow" w:cs="Times New Roman"/>
          <w:color w:val="000000"/>
          <w:sz w:val="24"/>
          <w:szCs w:val="24"/>
          <w:vertAlign w:val="superscript"/>
          <w:lang w:eastAsia="ru-RU"/>
        </w:rPr>
        <w:fldChar w:fldCharType="end"/>
      </w:r>
      <w:bookmarkEnd w:id="8"/>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4.1.5. </w:t>
      </w:r>
      <w:proofErr w:type="gramStart"/>
      <w:r w:rsidRPr="00A13EFD">
        <w:rPr>
          <w:rFonts w:ascii="Arial Narrow" w:eastAsia="Times New Roman" w:hAnsi="Arial Narrow" w:cs="Times New Roman"/>
          <w:color w:val="000000"/>
          <w:sz w:val="24"/>
          <w:szCs w:val="24"/>
          <w:lang w:eastAsia="ru-RU"/>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A13EFD">
        <w:rPr>
          <w:rFonts w:ascii="Arial Narrow" w:eastAsia="Times New Roman" w:hAnsi="Arial Narrow" w:cs="Times New Roman"/>
          <w:color w:val="000000"/>
          <w:sz w:val="24"/>
          <w:szCs w:val="24"/>
          <w:lang w:eastAsia="ru-RU"/>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bookmarkStart w:id="9" w:name="ftnt_ref10"/>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"ftnt10"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[10]</w:t>
      </w:r>
      <w:r w:rsidR="002F0B63" w:rsidRPr="00A13EFD">
        <w:rPr>
          <w:rFonts w:ascii="Arial Narrow" w:eastAsia="Times New Roman" w:hAnsi="Arial Narrow" w:cs="Times New Roman"/>
          <w:color w:val="000000"/>
          <w:sz w:val="24"/>
          <w:szCs w:val="24"/>
          <w:vertAlign w:val="superscript"/>
          <w:lang w:eastAsia="ru-RU"/>
        </w:rPr>
        <w:fldChar w:fldCharType="end"/>
      </w:r>
      <w:bookmarkEnd w:id="9"/>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bookmarkStart w:id="10" w:name="ftnt_ref11"/>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"ftnt11"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[11]</w:t>
      </w:r>
      <w:r w:rsidR="002F0B63" w:rsidRPr="00A13EFD">
        <w:rPr>
          <w:rFonts w:ascii="Arial Narrow" w:eastAsia="Times New Roman" w:hAnsi="Arial Narrow" w:cs="Times New Roman"/>
          <w:color w:val="000000"/>
          <w:sz w:val="24"/>
          <w:szCs w:val="24"/>
          <w:vertAlign w:val="superscript"/>
          <w:lang w:eastAsia="ru-RU"/>
        </w:rPr>
        <w:fldChar w:fldCharType="end"/>
      </w:r>
      <w:bookmarkEnd w:id="10"/>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организацию и проведение методической, диагностической и консультативной помощи родителям (законным представителям);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w:t>
      </w:r>
      <w:r w:rsidRPr="00A13EFD">
        <w:rPr>
          <w:rFonts w:ascii="Arial Narrow" w:eastAsia="Times New Roman" w:hAnsi="Arial Narrow" w:cs="Times New Roman"/>
          <w:color w:val="000000"/>
          <w:sz w:val="24"/>
          <w:szCs w:val="24"/>
          <w:lang w:eastAsia="ru-RU"/>
        </w:rPr>
        <w:lastRenderedPageBreak/>
        <w:t>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A13EFD">
        <w:rPr>
          <w:rFonts w:ascii="Arial Narrow" w:eastAsia="Times New Roman" w:hAnsi="Arial Narrow" w:cs="Times New Roman"/>
          <w:color w:val="000000"/>
          <w:sz w:val="24"/>
          <w:szCs w:val="24"/>
          <w:lang w:eastAsia="ru-RU"/>
        </w:rPr>
        <w:t xml:space="preserve"> или незначительна.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        4.1.7. </w:t>
      </w:r>
      <w:proofErr w:type="gramStart"/>
      <w:r w:rsidRPr="00A13EFD">
        <w:rPr>
          <w:rFonts w:ascii="Arial Narrow" w:eastAsia="Times New Roman" w:hAnsi="Arial Narrow" w:cs="Times New Roman"/>
          <w:color w:val="000000"/>
          <w:sz w:val="24"/>
          <w:szCs w:val="24"/>
          <w:lang w:eastAsia="ru-RU"/>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4.1.8. </w:t>
      </w:r>
      <w:proofErr w:type="gramStart"/>
      <w:r w:rsidRPr="00A13EFD">
        <w:rPr>
          <w:rFonts w:ascii="Arial Narrow" w:eastAsia="Times New Roman" w:hAnsi="Arial Narrow" w:cs="Times New Roman"/>
          <w:color w:val="000000"/>
          <w:sz w:val="24"/>
          <w:szCs w:val="24"/>
          <w:lang w:eastAsia="ru-RU"/>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 эти периоды педагогические работники привлекаются к учебно-воспитательной, методической, организационной работе в</w:t>
      </w:r>
      <w:r w:rsidRPr="00A13EFD">
        <w:rPr>
          <w:rFonts w:ascii="Arial Narrow" w:eastAsia="Times New Roman" w:hAnsi="Arial Narrow" w:cs="Times New Roman"/>
          <w:b/>
          <w:bCs/>
          <w:i/>
          <w:iCs/>
          <w:color w:val="000000"/>
          <w:sz w:val="24"/>
          <w:szCs w:val="24"/>
          <w:lang w:eastAsia="ru-RU"/>
        </w:rPr>
        <w:t> </w:t>
      </w:r>
      <w:r w:rsidRPr="00A13EFD">
        <w:rPr>
          <w:rFonts w:ascii="Arial Narrow" w:eastAsia="Times New Roman" w:hAnsi="Arial Narrow" w:cs="Times New Roman"/>
          <w:color w:val="000000"/>
          <w:sz w:val="24"/>
          <w:szCs w:val="24"/>
          <w:lang w:eastAsia="ru-RU"/>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______________________________________________.</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        4.1.10.  Продолжительность рабочего дня или смены, непосредственно </w:t>
      </w:r>
      <w:proofErr w:type="gramStart"/>
      <w:r w:rsidRPr="00A13EFD">
        <w:rPr>
          <w:rFonts w:ascii="Arial Narrow" w:eastAsia="Times New Roman" w:hAnsi="Arial Narrow" w:cs="Times New Roman"/>
          <w:color w:val="000000"/>
          <w:sz w:val="24"/>
          <w:szCs w:val="24"/>
          <w:lang w:eastAsia="ru-RU"/>
        </w:rPr>
        <w:t>предшествующих</w:t>
      </w:r>
      <w:proofErr w:type="gramEnd"/>
      <w:r w:rsidRPr="00A13EFD">
        <w:rPr>
          <w:rFonts w:ascii="Arial Narrow" w:eastAsia="Times New Roman" w:hAnsi="Arial Narrow" w:cs="Times New Roman"/>
          <w:color w:val="000000"/>
          <w:sz w:val="24"/>
          <w:szCs w:val="24"/>
          <w:lang w:eastAsia="ru-RU"/>
        </w:rPr>
        <w:t xml:space="preserve"> нерабочему праздничному дню, уменьшается на один час</w:t>
      </w:r>
      <w:bookmarkStart w:id="11" w:name="ftnt_ref12"/>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"ftnt12"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[12]</w:t>
      </w:r>
      <w:r w:rsidR="002F0B63" w:rsidRPr="00A13EFD">
        <w:rPr>
          <w:rFonts w:ascii="Arial Narrow" w:eastAsia="Times New Roman" w:hAnsi="Arial Narrow" w:cs="Times New Roman"/>
          <w:color w:val="000000"/>
          <w:sz w:val="24"/>
          <w:szCs w:val="24"/>
          <w:vertAlign w:val="superscript"/>
          <w:lang w:eastAsia="ru-RU"/>
        </w:rPr>
        <w:fldChar w:fldCharType="end"/>
      </w:r>
      <w:bookmarkEnd w:id="11"/>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  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A13EFD">
        <w:rPr>
          <w:rFonts w:ascii="Arial Narrow" w:eastAsia="Times New Roman" w:hAnsi="Arial Narrow" w:cs="Times New Roman"/>
          <w:color w:val="000000"/>
          <w:sz w:val="24"/>
          <w:szCs w:val="24"/>
          <w:lang w:eastAsia="ru-RU"/>
        </w:rPr>
        <w:t>пределами</w:t>
      </w:r>
      <w:proofErr w:type="gramEnd"/>
      <w:r w:rsidRPr="00A13EFD">
        <w:rPr>
          <w:rFonts w:ascii="Arial Narrow" w:eastAsia="Times New Roman" w:hAnsi="Arial Narrow" w:cs="Times New Roman"/>
          <w:color w:val="000000"/>
          <w:sz w:val="24"/>
          <w:szCs w:val="24"/>
          <w:lang w:eastAsia="ru-RU"/>
        </w:rPr>
        <w:t xml:space="preserve"> установленной для них продолжительности рабочего времени.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Ненормированный рабочий день устанавливается для работников учреждения, занимающих следующие должности: __________________________________________________________________.</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        4.1.12. Привлечение работника к сверхурочной работе (работе, выполняемой работником по инициативе работодателя) за </w:t>
      </w:r>
      <w:proofErr w:type="gramStart"/>
      <w:r w:rsidRPr="00A13EFD">
        <w:rPr>
          <w:rFonts w:ascii="Arial Narrow" w:eastAsia="Times New Roman" w:hAnsi="Arial Narrow" w:cs="Times New Roman"/>
          <w:color w:val="000000"/>
          <w:sz w:val="24"/>
          <w:szCs w:val="24"/>
          <w:lang w:eastAsia="ru-RU"/>
        </w:rPr>
        <w:t>пределами</w:t>
      </w:r>
      <w:proofErr w:type="gramEnd"/>
      <w:r w:rsidRPr="00A13EFD">
        <w:rPr>
          <w:rFonts w:ascii="Arial Narrow" w:eastAsia="Times New Roman" w:hAnsi="Arial Narrow" w:cs="Times New Roman"/>
          <w:color w:val="000000"/>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4.1.13.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Устанавливается режим работы по сменам для следующих категорий работников: _______________________________________________________.</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График сменности доводится до сведения работников под роспись не позднее, чем за один месяц до введения его в действие</w:t>
      </w:r>
      <w:bookmarkStart w:id="12" w:name="ftnt_ref13"/>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"ftnt13"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[13]</w:t>
      </w:r>
      <w:r w:rsidR="002F0B63" w:rsidRPr="00A13EFD">
        <w:rPr>
          <w:rFonts w:ascii="Arial Narrow" w:eastAsia="Times New Roman" w:hAnsi="Arial Narrow" w:cs="Times New Roman"/>
          <w:color w:val="000000"/>
          <w:sz w:val="24"/>
          <w:szCs w:val="24"/>
          <w:vertAlign w:val="superscript"/>
          <w:lang w:eastAsia="ru-RU"/>
        </w:rPr>
        <w:fldChar w:fldCharType="end"/>
      </w:r>
      <w:bookmarkEnd w:id="12"/>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 xml:space="preserve">4.1.15. </w:t>
      </w:r>
      <w:proofErr w:type="gramStart"/>
      <w:r w:rsidRPr="00A13EFD">
        <w:rPr>
          <w:rFonts w:ascii="Arial Narrow" w:eastAsia="Times New Roman" w:hAnsi="Arial Narrow" w:cs="Times New Roman"/>
          <w:color w:val="000000"/>
          <w:sz w:val="24"/>
          <w:szCs w:val="24"/>
          <w:lang w:eastAsia="ru-RU"/>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A13EFD">
        <w:rPr>
          <w:rFonts w:ascii="Arial Narrow" w:eastAsia="Times New Roman" w:hAnsi="Arial Narrow" w:cs="Times New Roman"/>
          <w:color w:val="000000"/>
          <w:sz w:val="24"/>
          <w:szCs w:val="24"/>
          <w:lang w:eastAsia="ru-RU"/>
        </w:rPr>
        <w:t xml:space="preserve"> Учетный период не может превышать одного года</w:t>
      </w:r>
      <w:bookmarkStart w:id="13" w:name="ftnt_ref14"/>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"ftnt14"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[14]</w:t>
      </w:r>
      <w:r w:rsidR="002F0B63" w:rsidRPr="00A13EFD">
        <w:rPr>
          <w:rFonts w:ascii="Arial Narrow" w:eastAsia="Times New Roman" w:hAnsi="Arial Narrow" w:cs="Times New Roman"/>
          <w:color w:val="000000"/>
          <w:sz w:val="24"/>
          <w:szCs w:val="24"/>
          <w:vertAlign w:val="superscript"/>
          <w:lang w:eastAsia="ru-RU"/>
        </w:rPr>
        <w:fldChar w:fldCharType="end"/>
      </w:r>
      <w:bookmarkEnd w:id="13"/>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bookmarkStart w:id="14" w:name="ftnt_ref15"/>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"ftnt15"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[15]</w:t>
      </w:r>
      <w:r w:rsidR="002F0B63" w:rsidRPr="00A13EFD">
        <w:rPr>
          <w:rFonts w:ascii="Arial Narrow" w:eastAsia="Times New Roman" w:hAnsi="Arial Narrow" w:cs="Times New Roman"/>
          <w:color w:val="000000"/>
          <w:sz w:val="24"/>
          <w:szCs w:val="24"/>
          <w:vertAlign w:val="superscript"/>
          <w:lang w:eastAsia="ru-RU"/>
        </w:rPr>
        <w:fldChar w:fldCharType="end"/>
      </w:r>
      <w:bookmarkEnd w:id="14"/>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4.1.17. В рабочее время не допускается (за исключением случаев, предусмотренных локальными актами учреждения, коллективным договором)</w:t>
      </w:r>
      <w:bookmarkStart w:id="15" w:name="ftnt_ref16"/>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"ftnt16"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[16]</w:t>
      </w:r>
      <w:r w:rsidR="002F0B63" w:rsidRPr="00A13EFD">
        <w:rPr>
          <w:rFonts w:ascii="Arial Narrow" w:eastAsia="Times New Roman" w:hAnsi="Arial Narrow" w:cs="Times New Roman"/>
          <w:color w:val="000000"/>
          <w:sz w:val="24"/>
          <w:szCs w:val="24"/>
          <w:vertAlign w:val="superscript"/>
          <w:lang w:eastAsia="ru-RU"/>
        </w:rPr>
        <w:fldChar w:fldCharType="end"/>
      </w:r>
      <w:bookmarkEnd w:id="15"/>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созывать собрания, заседания, совещания и другие мероприятия по общественным делам.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4.1.18. При осуществлении в образовательном учреждении функций по </w:t>
      </w:r>
      <w:proofErr w:type="gramStart"/>
      <w:r w:rsidRPr="00A13EFD">
        <w:rPr>
          <w:rFonts w:ascii="Arial Narrow" w:eastAsia="Times New Roman" w:hAnsi="Arial Narrow" w:cs="Times New Roman"/>
          <w:color w:val="000000"/>
          <w:sz w:val="24"/>
          <w:szCs w:val="24"/>
          <w:lang w:eastAsia="ru-RU"/>
        </w:rPr>
        <w:t>контролю за</w:t>
      </w:r>
      <w:proofErr w:type="gramEnd"/>
      <w:r w:rsidRPr="00A13EFD">
        <w:rPr>
          <w:rFonts w:ascii="Arial Narrow" w:eastAsia="Times New Roman" w:hAnsi="Arial Narrow" w:cs="Times New Roman"/>
          <w:color w:val="000000"/>
          <w:sz w:val="24"/>
          <w:szCs w:val="24"/>
          <w:lang w:eastAsia="ru-RU"/>
        </w:rPr>
        <w:t xml:space="preserve"> образовательным процессом и в других случаях не допускается: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присутствие на уроках (занятиях) посторонних лиц без разрешения представителя работодателя;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входить в класс (группу) после начала урока (занятия), за  исключением представителя работодателя;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4.2. Установление учебной нагрузки учителей: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A13EFD">
        <w:rPr>
          <w:rFonts w:ascii="Arial Narrow" w:eastAsia="Times New Roman" w:hAnsi="Arial Narrow" w:cs="Times New Roman"/>
          <w:b/>
          <w:bCs/>
          <w:i/>
          <w:iCs/>
          <w:color w:val="000000"/>
          <w:sz w:val="24"/>
          <w:szCs w:val="24"/>
          <w:lang w:eastAsia="ru-RU"/>
        </w:rPr>
        <w:t> </w:t>
      </w:r>
      <w:r w:rsidRPr="00A13EFD">
        <w:rPr>
          <w:rFonts w:ascii="Arial Narrow" w:eastAsia="Times New Roman" w:hAnsi="Arial Narrow" w:cs="Times New Roman"/>
          <w:color w:val="000000"/>
          <w:sz w:val="24"/>
          <w:szCs w:val="24"/>
          <w:lang w:eastAsia="ru-RU"/>
        </w:rPr>
        <w:t>Определение объема учебной нагрузки учителей  производится  один раз в год раздельно по полугодиям.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4.2.4. Уменьшение учебной нагрузки  учителей без их согласия может осуществляться также в случаях:</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восстановления на работе учителя, ранее выполнявшего учебную нагрузку, в установленном законодательством порядке.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2 ст. 72.2.  ТК РФ.      </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w:t>
      </w:r>
      <w:r w:rsidRPr="00A13EFD">
        <w:rPr>
          <w:rFonts w:ascii="Arial Narrow" w:eastAsia="Times New Roman" w:hAnsi="Arial Narrow" w:cs="Times New Roman"/>
          <w:color w:val="000000"/>
          <w:sz w:val="24"/>
          <w:szCs w:val="24"/>
          <w:lang w:eastAsia="ru-RU"/>
        </w:rPr>
        <w:lastRenderedPageBreak/>
        <w:t>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A13EFD">
        <w:rPr>
          <w:rFonts w:ascii="Arial Narrow" w:eastAsia="Times New Roman" w:hAnsi="Arial Narrow" w:cs="Times New Roman"/>
          <w:color w:val="000000"/>
          <w:sz w:val="24"/>
          <w:szCs w:val="24"/>
          <w:lang w:eastAsia="ru-RU"/>
        </w:rPr>
        <w:t>позднее</w:t>
      </w:r>
      <w:proofErr w:type="gramEnd"/>
      <w:r w:rsidRPr="00A13EFD">
        <w:rPr>
          <w:rFonts w:ascii="Arial Narrow" w:eastAsia="Times New Roman" w:hAnsi="Arial Narrow" w:cs="Times New Roman"/>
          <w:color w:val="000000"/>
          <w:sz w:val="24"/>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4.2.11. Учебная нагрузка на определенный срок, в т.ч. только на учебный год, может быть установлена в следующих случаях:</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для выполнения учебной нагрузки  учителей, находящихся в отпуске по уходу за ребенком;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для выполнения учебной нагрузки учителей, отсутствующих в связи с  болезнью и по другим причинам;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gramStart"/>
      <w:r w:rsidRPr="00A13EFD">
        <w:rPr>
          <w:rFonts w:ascii="Arial Narrow" w:eastAsia="Times New Roman" w:hAnsi="Arial Narrow" w:cs="Times New Roman"/>
          <w:color w:val="000000"/>
          <w:sz w:val="24"/>
          <w:szCs w:val="24"/>
          <w:lang w:eastAsia="ru-RU"/>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A13EFD">
        <w:rPr>
          <w:rFonts w:ascii="Arial Narrow" w:eastAsia="Times New Roman" w:hAnsi="Arial Narrow" w:cs="Times New Roman"/>
          <w:color w:val="000000"/>
          <w:sz w:val="24"/>
          <w:szCs w:val="24"/>
          <w:lang w:eastAsia="ru-RU"/>
        </w:rPr>
        <w:t xml:space="preserve"> </w:t>
      </w:r>
      <w:proofErr w:type="gramStart"/>
      <w:r w:rsidRPr="00A13EFD">
        <w:rPr>
          <w:rFonts w:ascii="Arial Narrow" w:eastAsia="Times New Roman" w:hAnsi="Arial Narrow" w:cs="Times New Roman"/>
          <w:color w:val="000000"/>
          <w:sz w:val="24"/>
          <w:szCs w:val="24"/>
          <w:lang w:eastAsia="ru-RU"/>
        </w:rPr>
        <w:t>объеме</w:t>
      </w:r>
      <w:proofErr w:type="gramEnd"/>
      <w:r w:rsidRPr="00A13EFD">
        <w:rPr>
          <w:rFonts w:ascii="Arial Narrow" w:eastAsia="Times New Roman" w:hAnsi="Arial Narrow" w:cs="Times New Roman"/>
          <w:color w:val="000000"/>
          <w:sz w:val="24"/>
          <w:szCs w:val="24"/>
          <w:lang w:eastAsia="ru-RU"/>
        </w:rPr>
        <w:t xml:space="preserve"> не менее чем на ставку заработной платы.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4.3. Время отдыха: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Видами времени отдыха являются: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перерывы в течение рабочего дня (смены);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ежедневный (междусменный) отдых;</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выходные дни (еженедельный непрерывный отдых);</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нерабочие праздничные дни;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отпуска.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A13EFD">
        <w:rPr>
          <w:rFonts w:ascii="Arial Narrow" w:eastAsia="Times New Roman" w:hAnsi="Arial Narrow" w:cs="Times New Roman"/>
          <w:color w:val="000000"/>
          <w:sz w:val="24"/>
          <w:szCs w:val="24"/>
          <w:lang w:eastAsia="ru-RU"/>
        </w:rPr>
        <w:t>обучающимися</w:t>
      </w:r>
      <w:proofErr w:type="gramEnd"/>
      <w:r w:rsidRPr="00A13EFD">
        <w:rPr>
          <w:rFonts w:ascii="Arial Narrow" w:eastAsia="Times New Roman" w:hAnsi="Arial Narrow" w:cs="Times New Roman"/>
          <w:color w:val="000000"/>
          <w:sz w:val="24"/>
          <w:szCs w:val="24"/>
          <w:lang w:eastAsia="ru-RU"/>
        </w:rPr>
        <w:t xml:space="preserve"> или отдельно в специально отведенном для этой цели помещении.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Для остальных работников устанавливается перерыв для приема пищи и отдыха с _________  по __________</w:t>
      </w:r>
      <w:proofErr w:type="gramStart"/>
      <w:r w:rsidRPr="00A13EFD">
        <w:rPr>
          <w:rFonts w:ascii="Arial Narrow" w:eastAsia="Times New Roman" w:hAnsi="Arial Narrow" w:cs="Times New Roman"/>
          <w:color w:val="000000"/>
          <w:sz w:val="24"/>
          <w:szCs w:val="24"/>
          <w:lang w:eastAsia="ru-RU"/>
        </w:rPr>
        <w:t xml:space="preserve"> .</w:t>
      </w:r>
      <w:proofErr w:type="gramEnd"/>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4.3.3. Работа в выходные и нерабочие праздничные дни запрещается.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3 ст. 113 ТК РФ, по письменному приказу (распоряжению) работодателя.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4.3.4. Работа в выходные и нерабочие праздничные оплачивается не менее чем в двойном размере.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4.3.6. Работникам образовательного учреждения предоставляются: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а) ежегодные основные оплачиваемые отпуска продолжительностью 28 календарных дней;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 ежегодные дополнительные оплачиваемые отпуска __________________________________________________________________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A13EFD">
        <w:rPr>
          <w:rFonts w:ascii="Arial Narrow" w:eastAsia="Times New Roman" w:hAnsi="Arial Narrow" w:cs="Times New Roman"/>
          <w:color w:val="000000"/>
          <w:sz w:val="24"/>
          <w:szCs w:val="24"/>
          <w:lang w:eastAsia="ru-RU"/>
        </w:rPr>
        <w:t>условия</w:t>
      </w:r>
      <w:proofErr w:type="gramEnd"/>
      <w:r w:rsidRPr="00A13EFD">
        <w:rPr>
          <w:rFonts w:ascii="Arial Narrow" w:eastAsia="Times New Roman" w:hAnsi="Arial Narrow" w:cs="Times New Roman"/>
          <w:color w:val="000000"/>
          <w:sz w:val="24"/>
          <w:szCs w:val="24"/>
          <w:lang w:eastAsia="ru-RU"/>
        </w:rPr>
        <w:t xml:space="preserve"> предоставления которого определяются учредителем и (или) уставом образовательного учреждения.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4.3.8. Работникам с ненормированным рабочим днем предоставляется ежегодный дополнительный оплачиваемый отпуск продолжительностью: _________________________________________________________________</w:t>
      </w:r>
      <w:bookmarkStart w:id="16" w:name="ftnt_ref17"/>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"ftnt17"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[17]</w:t>
      </w:r>
      <w:r w:rsidR="002F0B63" w:rsidRPr="00A13EFD">
        <w:rPr>
          <w:rFonts w:ascii="Arial Narrow" w:eastAsia="Times New Roman" w:hAnsi="Arial Narrow" w:cs="Times New Roman"/>
          <w:color w:val="000000"/>
          <w:sz w:val="24"/>
          <w:szCs w:val="24"/>
          <w:vertAlign w:val="superscript"/>
          <w:lang w:eastAsia="ru-RU"/>
        </w:rPr>
        <w:fldChar w:fldCharType="end"/>
      </w:r>
      <w:bookmarkEnd w:id="16"/>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A13EFD">
        <w:rPr>
          <w:rFonts w:ascii="Arial Narrow" w:eastAsia="Times New Roman" w:hAnsi="Arial Narrow" w:cs="Times New Roman"/>
          <w:color w:val="000000"/>
          <w:sz w:val="24"/>
          <w:szCs w:val="24"/>
          <w:lang w:eastAsia="ru-RU"/>
        </w:rPr>
        <w:t>позднее</w:t>
      </w:r>
      <w:proofErr w:type="gramEnd"/>
      <w:r w:rsidRPr="00A13EFD">
        <w:rPr>
          <w:rFonts w:ascii="Arial Narrow" w:eastAsia="Times New Roman" w:hAnsi="Arial Narrow" w:cs="Times New Roman"/>
          <w:color w:val="000000"/>
          <w:sz w:val="24"/>
          <w:szCs w:val="24"/>
          <w:lang w:eastAsia="ru-RU"/>
        </w:rPr>
        <w:t xml:space="preserve"> чем за две недели до наступления календарного года в порядке, установленном ст. 372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О времени начала отпуска работник должен быть извещен под роспись не </w:t>
      </w:r>
      <w:proofErr w:type="gramStart"/>
      <w:r w:rsidRPr="00A13EFD">
        <w:rPr>
          <w:rFonts w:ascii="Arial Narrow" w:eastAsia="Times New Roman" w:hAnsi="Arial Narrow" w:cs="Times New Roman"/>
          <w:color w:val="000000"/>
          <w:sz w:val="24"/>
          <w:szCs w:val="24"/>
          <w:lang w:eastAsia="ru-RU"/>
        </w:rPr>
        <w:t>позднее</w:t>
      </w:r>
      <w:proofErr w:type="gramEnd"/>
      <w:r w:rsidRPr="00A13EFD">
        <w:rPr>
          <w:rFonts w:ascii="Arial Narrow" w:eastAsia="Times New Roman" w:hAnsi="Arial Narrow" w:cs="Times New Roman"/>
          <w:color w:val="000000"/>
          <w:sz w:val="24"/>
          <w:szCs w:val="24"/>
          <w:lang w:eastAsia="ru-RU"/>
        </w:rPr>
        <w:t xml:space="preserve"> чем за две недели до его начала.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временной нетрудоспособности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 других случаях, предусмотренных трудовым законодательством, локальными нормативными актами учреждения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1 ст. 124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4.3.13. При увольнении работнику выплачивается денежная компенсация за все неиспользованные отпуска.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xml:space="preserve">        4.3.14. Оплата отпуска производится не </w:t>
      </w:r>
      <w:proofErr w:type="gramStart"/>
      <w:r w:rsidRPr="00A13EFD">
        <w:rPr>
          <w:rFonts w:ascii="Arial Narrow" w:eastAsia="Times New Roman" w:hAnsi="Arial Narrow" w:cs="Times New Roman"/>
          <w:color w:val="000000"/>
          <w:sz w:val="24"/>
          <w:szCs w:val="24"/>
          <w:lang w:eastAsia="ru-RU"/>
        </w:rPr>
        <w:t>позднее</w:t>
      </w:r>
      <w:proofErr w:type="gramEnd"/>
      <w:r w:rsidRPr="00A13EFD">
        <w:rPr>
          <w:rFonts w:ascii="Arial Narrow" w:eastAsia="Times New Roman" w:hAnsi="Arial Narrow" w:cs="Times New Roman"/>
          <w:color w:val="000000"/>
          <w:sz w:val="24"/>
          <w:szCs w:val="24"/>
          <w:lang w:eastAsia="ru-RU"/>
        </w:rPr>
        <w:t xml:space="preserve"> чем за три дня до его начала.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        4.3.16. Отзыв работника из отпуска допускается только с его согласия.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V. Поощрения за успехи в работе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5.1. Работодатель применяет к работникам учреждения, добросовестно исполняющим трудовые обязанности, следующие виды поощрений</w:t>
      </w:r>
      <w:bookmarkStart w:id="17" w:name="ftnt_ref18"/>
      <w:r w:rsidR="002F0B63" w:rsidRPr="00A13EFD">
        <w:rPr>
          <w:rFonts w:ascii="Arial Narrow" w:eastAsia="Times New Roman" w:hAnsi="Arial Narrow" w:cs="Times New Roman"/>
          <w:color w:val="000000"/>
          <w:sz w:val="24"/>
          <w:szCs w:val="24"/>
          <w:vertAlign w:val="superscript"/>
          <w:lang w:eastAsia="ru-RU"/>
        </w:rPr>
        <w:fldChar w:fldCharType="begin"/>
      </w:r>
      <w:r w:rsidRPr="00A13EFD">
        <w:rPr>
          <w:rFonts w:ascii="Arial Narrow" w:eastAsia="Times New Roman" w:hAnsi="Arial Narrow" w:cs="Times New Roman"/>
          <w:color w:val="000000"/>
          <w:sz w:val="24"/>
          <w:szCs w:val="24"/>
          <w:vertAlign w:val="superscript"/>
          <w:lang w:eastAsia="ru-RU"/>
        </w:rPr>
        <w:instrText xml:space="preserve"> HYPERLINK "https://nsportal.ru/vuz/yuridicheskie-nauki/library/2013/05/11/primernye-pravila-vnutrennego-trudovogo-rasporyadka" \l "ftnt18" </w:instrText>
      </w:r>
      <w:r w:rsidR="002F0B63" w:rsidRPr="00A13EFD">
        <w:rPr>
          <w:rFonts w:ascii="Arial Narrow" w:eastAsia="Times New Roman" w:hAnsi="Arial Narrow" w:cs="Times New Roman"/>
          <w:color w:val="000000"/>
          <w:sz w:val="24"/>
          <w:szCs w:val="24"/>
          <w:vertAlign w:val="superscript"/>
          <w:lang w:eastAsia="ru-RU"/>
        </w:rPr>
        <w:fldChar w:fldCharType="separate"/>
      </w:r>
      <w:r w:rsidRPr="00A13EFD">
        <w:rPr>
          <w:rFonts w:ascii="Arial Narrow" w:eastAsia="Times New Roman" w:hAnsi="Arial Narrow" w:cs="Times New Roman"/>
          <w:color w:val="27638C"/>
          <w:sz w:val="24"/>
          <w:szCs w:val="24"/>
          <w:vertAlign w:val="superscript"/>
          <w:lang w:eastAsia="ru-RU"/>
        </w:rPr>
        <w:t>[18]</w:t>
      </w:r>
      <w:r w:rsidR="002F0B63" w:rsidRPr="00A13EFD">
        <w:rPr>
          <w:rFonts w:ascii="Arial Narrow" w:eastAsia="Times New Roman" w:hAnsi="Arial Narrow" w:cs="Times New Roman"/>
          <w:color w:val="000000"/>
          <w:sz w:val="24"/>
          <w:szCs w:val="24"/>
          <w:vertAlign w:val="superscript"/>
          <w:lang w:eastAsia="ru-RU"/>
        </w:rPr>
        <w:fldChar w:fldCharType="end"/>
      </w:r>
      <w:bookmarkEnd w:id="17"/>
      <w:r w:rsidRPr="00A13EFD">
        <w:rPr>
          <w:rFonts w:ascii="Arial Narrow" w:eastAsia="Times New Roman" w:hAnsi="Arial Narrow" w:cs="Times New Roman"/>
          <w:color w:val="000000"/>
          <w:sz w:val="24"/>
          <w:szCs w:val="24"/>
          <w:lang w:eastAsia="ru-RU"/>
        </w:rPr>
        <w:t>:</w:t>
      </w:r>
    </w:p>
    <w:p w:rsidR="00A13EFD" w:rsidRPr="00A13EFD" w:rsidRDefault="00A13EFD" w:rsidP="00A13EFD">
      <w:pPr>
        <w:shd w:val="clear" w:color="auto" w:fill="FFFFFF"/>
        <w:spacing w:after="0" w:line="240" w:lineRule="auto"/>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__________________________________________________________________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A13EFD">
        <w:rPr>
          <w:rFonts w:ascii="Arial Narrow" w:eastAsia="Times New Roman" w:hAnsi="Arial Narrow" w:cs="Times New Roman"/>
          <w:color w:val="000000"/>
          <w:sz w:val="24"/>
          <w:szCs w:val="24"/>
          <w:lang w:eastAsia="ru-RU"/>
        </w:rPr>
        <w:t>ч</w:t>
      </w:r>
      <w:proofErr w:type="gramEnd"/>
      <w:r w:rsidRPr="00A13EFD">
        <w:rPr>
          <w:rFonts w:ascii="Arial Narrow" w:eastAsia="Times New Roman" w:hAnsi="Arial Narrow" w:cs="Times New Roman"/>
          <w:color w:val="000000"/>
          <w:sz w:val="24"/>
          <w:szCs w:val="24"/>
          <w:lang w:eastAsia="ru-RU"/>
        </w:rPr>
        <w:t>. 2 ст. 191 ТК РФ).</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VI. Трудовая дисциплина и ответственность за ее нарушение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замечание;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выговор;</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увольнение по соответствующим основаниям.</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6.2. Увольнение в качестве дисциплинарного взыскания может быть применено в соответствии со ст. 192 ТК РФ в случаях:</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однократного грубого нарушения работником трудовых обязанностей (п. 6 ч. 1 ст. 81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proofErr w:type="spellStart"/>
      <w:r w:rsidRPr="00A13EFD">
        <w:rPr>
          <w:rFonts w:ascii="Arial Narrow" w:eastAsia="Times New Roman" w:hAnsi="Arial Narrow" w:cs="Times New Roman"/>
          <w:color w:val="000000"/>
          <w:sz w:val="24"/>
          <w:szCs w:val="24"/>
          <w:lang w:eastAsia="ru-RU"/>
        </w:rPr>
        <w:t>д</w:t>
      </w:r>
      <w:proofErr w:type="spellEnd"/>
      <w:r w:rsidRPr="00A13EFD">
        <w:rPr>
          <w:rFonts w:ascii="Arial Narrow" w:eastAsia="Times New Roman" w:hAnsi="Arial Narrow" w:cs="Times New Roman"/>
          <w:color w:val="000000"/>
          <w:sz w:val="24"/>
          <w:szCs w:val="24"/>
          <w:lang w:eastAsia="ru-RU"/>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lastRenderedPageBreak/>
        <w:t>- повторное в течение одного года грубое нарушение устава образовательного учреждения (п.1 ст. 336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Не предоставление работником объяснения не является препятствием для применения дисциплинарного взыскания.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6.7. За каждый дисциплинарный проступок может быть применено только одно дисциплинарное взыскание.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13EFD" w:rsidRPr="00A13EFD" w:rsidRDefault="00A13EFD" w:rsidP="00A13EFD">
      <w:pPr>
        <w:shd w:val="clear" w:color="auto" w:fill="FFFFFF"/>
        <w:spacing w:after="0" w:line="240" w:lineRule="auto"/>
        <w:ind w:firstLine="708"/>
        <w:jc w:val="center"/>
        <w:rPr>
          <w:rFonts w:ascii="Arial Narrow" w:eastAsia="Times New Roman" w:hAnsi="Arial Narrow" w:cs="Arial"/>
          <w:color w:val="000000"/>
          <w:sz w:val="24"/>
          <w:szCs w:val="24"/>
          <w:lang w:eastAsia="ru-RU"/>
        </w:rPr>
      </w:pPr>
      <w:r w:rsidRPr="00A13EFD">
        <w:rPr>
          <w:rFonts w:ascii="Arial Narrow" w:eastAsia="Times New Roman" w:hAnsi="Arial Narrow" w:cs="Times New Roman"/>
          <w:b/>
          <w:bCs/>
          <w:color w:val="000000"/>
          <w:sz w:val="24"/>
          <w:szCs w:val="24"/>
          <w:lang w:eastAsia="ru-RU"/>
        </w:rPr>
        <w:t>VII. Заключительные положения</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7.1. Те</w:t>
      </w:r>
      <w:proofErr w:type="gramStart"/>
      <w:r w:rsidRPr="00A13EFD">
        <w:rPr>
          <w:rFonts w:ascii="Arial Narrow" w:eastAsia="Times New Roman" w:hAnsi="Arial Narrow" w:cs="Times New Roman"/>
          <w:color w:val="000000"/>
          <w:sz w:val="24"/>
          <w:szCs w:val="24"/>
          <w:lang w:eastAsia="ru-RU"/>
        </w:rPr>
        <w:t>кст пр</w:t>
      </w:r>
      <w:proofErr w:type="gramEnd"/>
      <w:r w:rsidRPr="00A13EFD">
        <w:rPr>
          <w:rFonts w:ascii="Arial Narrow" w:eastAsia="Times New Roman" w:hAnsi="Arial Narrow" w:cs="Times New Roman"/>
          <w:color w:val="000000"/>
          <w:sz w:val="24"/>
          <w:szCs w:val="24"/>
          <w:lang w:eastAsia="ru-RU"/>
        </w:rPr>
        <w:t>авил внутреннего трудового распорядка вывешивается в образовательном учреждении на видном месте.</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13EFD" w:rsidRPr="00A13EFD" w:rsidRDefault="00A13EFD" w:rsidP="00A13EFD">
      <w:pPr>
        <w:shd w:val="clear" w:color="auto" w:fill="FFFFFF"/>
        <w:spacing w:after="0" w:line="240" w:lineRule="auto"/>
        <w:ind w:firstLine="708"/>
        <w:jc w:val="both"/>
        <w:rPr>
          <w:rFonts w:ascii="Arial Narrow" w:eastAsia="Times New Roman" w:hAnsi="Arial Narrow" w:cs="Arial"/>
          <w:color w:val="000000"/>
          <w:sz w:val="24"/>
          <w:szCs w:val="24"/>
          <w:lang w:eastAsia="ru-RU"/>
        </w:rPr>
      </w:pPr>
      <w:r w:rsidRPr="00A13EFD">
        <w:rPr>
          <w:rFonts w:ascii="Arial Narrow" w:eastAsia="Times New Roman" w:hAnsi="Arial Narrow" w:cs="Times New Roman"/>
          <w:color w:val="000000"/>
          <w:sz w:val="24"/>
          <w:szCs w:val="24"/>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A13EFD" w:rsidRPr="00A13EFD" w:rsidRDefault="002F0B63" w:rsidP="00A13EFD">
      <w:pPr>
        <w:spacing w:after="0" w:line="240" w:lineRule="auto"/>
        <w:rPr>
          <w:rFonts w:ascii="Times New Roman" w:eastAsia="Times New Roman" w:hAnsi="Times New Roman" w:cs="Times New Roman"/>
          <w:sz w:val="24"/>
          <w:szCs w:val="24"/>
          <w:lang w:eastAsia="ru-RU"/>
        </w:rPr>
      </w:pPr>
      <w:r w:rsidRPr="002F0B63">
        <w:rPr>
          <w:rFonts w:ascii="Times New Roman" w:eastAsia="Times New Roman" w:hAnsi="Times New Roman" w:cs="Times New Roman"/>
          <w:sz w:val="24"/>
          <w:szCs w:val="24"/>
          <w:lang w:eastAsia="ru-RU"/>
        </w:rPr>
        <w:pict>
          <v:rect id="_x0000_i1025" style="width:182.65pt;height:.7pt" o:hrpct="0" o:hralign="center" o:hrstd="t" o:hrnoshade="t" o:hr="t" fillcolor="#666" stroked="f"/>
        </w:pict>
      </w:r>
    </w:p>
    <w:bookmarkStart w:id="18" w:name="ftnt1"/>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w:t>
      </w:r>
      <w:r w:rsidRPr="00A13EFD">
        <w:rPr>
          <w:rFonts w:ascii="Arial" w:eastAsia="Times New Roman" w:hAnsi="Arial" w:cs="Arial"/>
          <w:color w:val="000000"/>
          <w:lang w:eastAsia="ru-RU"/>
        </w:rPr>
        <w:fldChar w:fldCharType="end"/>
      </w:r>
      <w:bookmarkEnd w:id="18"/>
      <w:r w:rsidR="00A13EFD" w:rsidRPr="00A13EFD">
        <w:rPr>
          <w:rFonts w:ascii="Calibri" w:eastAsia="Times New Roman" w:hAnsi="Calibri" w:cs="Calibri"/>
          <w:color w:val="000000"/>
          <w:sz w:val="20"/>
          <w:lang w:eastAsia="ru-RU"/>
        </w:rPr>
        <w:t> </w:t>
      </w:r>
      <w:r w:rsidR="00A13EFD" w:rsidRPr="00A13EFD">
        <w:rPr>
          <w:rFonts w:ascii="Times New Roman" w:eastAsia="Times New Roman" w:hAnsi="Times New Roman" w:cs="Times New Roman"/>
          <w:color w:val="000000"/>
          <w:sz w:val="20"/>
          <w:lang w:eastAsia="ru-RU"/>
        </w:rPr>
        <w:t>Квалификационные характеристики должностей работников образования утверждены</w:t>
      </w:r>
      <w:r w:rsidR="00A13EFD" w:rsidRPr="00A13EFD">
        <w:rPr>
          <w:rFonts w:ascii="Calibri" w:eastAsia="Times New Roman" w:hAnsi="Calibri" w:cs="Calibri"/>
          <w:color w:val="000000"/>
          <w:sz w:val="20"/>
          <w:lang w:eastAsia="ru-RU"/>
        </w:rPr>
        <w:t> </w:t>
      </w:r>
      <w:r w:rsidR="00A13EFD" w:rsidRPr="00A13EFD">
        <w:rPr>
          <w:rFonts w:ascii="Times New Roman" w:eastAsia="Times New Roman" w:hAnsi="Times New Roman" w:cs="Times New Roman"/>
          <w:color w:val="000000"/>
          <w:sz w:val="20"/>
          <w:lang w:eastAsia="ru-RU"/>
        </w:rPr>
        <w:t xml:space="preserve">приказом </w:t>
      </w:r>
      <w:proofErr w:type="spellStart"/>
      <w:r w:rsidR="00A13EFD" w:rsidRPr="00A13EFD">
        <w:rPr>
          <w:rFonts w:ascii="Times New Roman" w:eastAsia="Times New Roman" w:hAnsi="Times New Roman" w:cs="Times New Roman"/>
          <w:color w:val="000000"/>
          <w:sz w:val="20"/>
          <w:lang w:eastAsia="ru-RU"/>
        </w:rPr>
        <w:t>Минздравсоцразвития</w:t>
      </w:r>
      <w:proofErr w:type="spellEnd"/>
      <w:r w:rsidR="00A13EFD" w:rsidRPr="00A13EFD">
        <w:rPr>
          <w:rFonts w:ascii="Times New Roman" w:eastAsia="Times New Roman" w:hAnsi="Times New Roman" w:cs="Times New Roman"/>
          <w:color w:val="000000"/>
          <w:sz w:val="20"/>
          <w:lang w:eastAsia="ru-RU"/>
        </w:rPr>
        <w:t xml:space="preserve"> России от 14 августа 2009 г.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A13EFD" w:rsidRPr="00A13EFD">
        <w:rPr>
          <w:rFonts w:ascii="Calibri" w:eastAsia="Times New Roman" w:hAnsi="Calibri" w:cs="Calibri"/>
          <w:color w:val="000000"/>
          <w:sz w:val="20"/>
          <w:lang w:eastAsia="ru-RU"/>
        </w:rPr>
        <w:t> </w:t>
      </w:r>
    </w:p>
    <w:bookmarkStart w:id="19" w:name="ftnt2"/>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"ftnt_ref2"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[2]</w:t>
      </w:r>
      <w:r w:rsidRPr="00A13EFD">
        <w:rPr>
          <w:rFonts w:ascii="Arial" w:eastAsia="Times New Roman" w:hAnsi="Arial" w:cs="Arial"/>
          <w:color w:val="000000"/>
          <w:lang w:eastAsia="ru-RU"/>
        </w:rPr>
        <w:fldChar w:fldCharType="end"/>
      </w:r>
      <w:bookmarkEnd w:id="19"/>
      <w:r w:rsidR="00A13EFD" w:rsidRPr="00A13EFD">
        <w:rPr>
          <w:rFonts w:ascii="Times New Roman" w:eastAsia="Times New Roman" w:hAnsi="Times New Roman" w:cs="Times New Roman"/>
          <w:color w:val="000000"/>
          <w:sz w:val="20"/>
          <w:lang w:eastAsia="ru-RU"/>
        </w:rPr>
        <w:t>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w:t>
      </w:r>
      <w:proofErr w:type="gramStart"/>
      <w:r w:rsidR="00A13EFD" w:rsidRPr="00A13EFD">
        <w:rPr>
          <w:rFonts w:ascii="Times New Roman" w:eastAsia="Times New Roman" w:hAnsi="Times New Roman" w:cs="Times New Roman"/>
          <w:color w:val="000000"/>
          <w:sz w:val="20"/>
          <w:lang w:eastAsia="ru-RU"/>
        </w:rPr>
        <w:t>ч</w:t>
      </w:r>
      <w:proofErr w:type="gramEnd"/>
      <w:r w:rsidR="00A13EFD" w:rsidRPr="00A13EFD">
        <w:rPr>
          <w:rFonts w:ascii="Times New Roman" w:eastAsia="Times New Roman" w:hAnsi="Times New Roman" w:cs="Times New Roman"/>
          <w:color w:val="000000"/>
          <w:sz w:val="20"/>
          <w:lang w:eastAsia="ru-RU"/>
        </w:rPr>
        <w:t>. 3 ст. 8 ТК РФ).</w:t>
      </w:r>
    </w:p>
    <w:bookmarkStart w:id="20" w:name="ftnt3"/>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"ftnt_ref3"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[3]</w:t>
      </w:r>
      <w:r w:rsidRPr="00A13EFD">
        <w:rPr>
          <w:rFonts w:ascii="Arial" w:eastAsia="Times New Roman" w:hAnsi="Arial" w:cs="Arial"/>
          <w:color w:val="000000"/>
          <w:lang w:eastAsia="ru-RU"/>
        </w:rPr>
        <w:fldChar w:fldCharType="end"/>
      </w:r>
      <w:bookmarkEnd w:id="20"/>
      <w:r w:rsidR="00A13EFD" w:rsidRPr="00A13EFD">
        <w:rPr>
          <w:rFonts w:ascii="Calibri" w:eastAsia="Times New Roman" w:hAnsi="Calibri" w:cs="Calibri"/>
          <w:color w:val="000000"/>
          <w:sz w:val="20"/>
          <w:lang w:eastAsia="ru-RU"/>
        </w:rPr>
        <w:t> </w:t>
      </w:r>
      <w:r w:rsidR="00A13EFD" w:rsidRPr="00A13EFD">
        <w:rPr>
          <w:rFonts w:ascii="Times New Roman" w:eastAsia="Times New Roman" w:hAnsi="Times New Roman" w:cs="Times New Roman"/>
          <w:color w:val="000000"/>
          <w:sz w:val="20"/>
          <w:lang w:eastAsia="ru-RU"/>
        </w:rPr>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bookmarkStart w:id="21" w:name="ftnt4"/>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lastRenderedPageBreak/>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"ftnt_ref4"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[4]</w:t>
      </w:r>
      <w:r w:rsidRPr="00A13EFD">
        <w:rPr>
          <w:rFonts w:ascii="Arial" w:eastAsia="Times New Roman" w:hAnsi="Arial" w:cs="Arial"/>
          <w:color w:val="000000"/>
          <w:lang w:eastAsia="ru-RU"/>
        </w:rPr>
        <w:fldChar w:fldCharType="end"/>
      </w:r>
      <w:bookmarkEnd w:id="21"/>
      <w:r w:rsidR="00A13EFD" w:rsidRPr="00A13EFD">
        <w:rPr>
          <w:rFonts w:ascii="Times New Roman" w:eastAsia="Times New Roman" w:hAnsi="Times New Roman" w:cs="Times New Roman"/>
          <w:color w:val="000000"/>
          <w:sz w:val="20"/>
          <w:lang w:eastAsia="ru-RU"/>
        </w:rPr>
        <w:t>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bookmarkStart w:id="22" w:name="ftnt5"/>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"ftnt_ref5"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[5]</w:t>
      </w:r>
      <w:r w:rsidRPr="00A13EFD">
        <w:rPr>
          <w:rFonts w:ascii="Arial" w:eastAsia="Times New Roman" w:hAnsi="Arial" w:cs="Arial"/>
          <w:color w:val="000000"/>
          <w:lang w:eastAsia="ru-RU"/>
        </w:rPr>
        <w:fldChar w:fldCharType="end"/>
      </w:r>
      <w:bookmarkEnd w:id="22"/>
      <w:r w:rsidR="00A13EFD" w:rsidRPr="00A13EFD">
        <w:rPr>
          <w:rFonts w:ascii="Times New Roman" w:eastAsia="Times New Roman" w:hAnsi="Times New Roman" w:cs="Times New Roman"/>
          <w:color w:val="000000"/>
          <w:sz w:val="20"/>
          <w:lang w:eastAsia="ru-RU"/>
        </w:rPr>
        <w:t>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w:t>
      </w:r>
    </w:p>
    <w:bookmarkStart w:id="23" w:name="ftnt6"/>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"ftnt_ref6"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[6]</w:t>
      </w:r>
      <w:r w:rsidRPr="00A13EFD">
        <w:rPr>
          <w:rFonts w:ascii="Arial" w:eastAsia="Times New Roman" w:hAnsi="Arial" w:cs="Arial"/>
          <w:color w:val="000000"/>
          <w:lang w:eastAsia="ru-RU"/>
        </w:rPr>
        <w:fldChar w:fldCharType="end"/>
      </w:r>
      <w:bookmarkEnd w:id="23"/>
      <w:r w:rsidR="00A13EFD" w:rsidRPr="00A13EFD">
        <w:rPr>
          <w:rFonts w:ascii="Times New Roman" w:eastAsia="Times New Roman" w:hAnsi="Times New Roman" w:cs="Times New Roman"/>
          <w:color w:val="000000"/>
          <w:sz w:val="20"/>
          <w:lang w:eastAsia="ru-RU"/>
        </w:rPr>
        <w:t> В соответствии с постановлением Правительства РФ от 3 апреля 2003 г. № 191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постановлением порядке.</w:t>
      </w:r>
    </w:p>
    <w:bookmarkStart w:id="24" w:name="ftnt7"/>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"ftnt_ref7" </w:instrText>
      </w:r>
      <w:r w:rsidRPr="00A13EFD">
        <w:rPr>
          <w:rFonts w:ascii="Arial" w:eastAsia="Times New Roman" w:hAnsi="Arial" w:cs="Arial"/>
          <w:color w:val="000000"/>
          <w:lang w:eastAsia="ru-RU"/>
        </w:rPr>
        <w:fldChar w:fldCharType="separate"/>
      </w:r>
      <w:proofErr w:type="gramStart"/>
      <w:r w:rsidR="00A13EFD" w:rsidRPr="00A13EFD">
        <w:rPr>
          <w:rFonts w:ascii="Arial" w:eastAsia="Times New Roman" w:hAnsi="Arial" w:cs="Arial"/>
          <w:color w:val="27638C"/>
          <w:lang w:eastAsia="ru-RU"/>
        </w:rPr>
        <w:t>[7]</w:t>
      </w:r>
      <w:r w:rsidRPr="00A13EFD">
        <w:rPr>
          <w:rFonts w:ascii="Arial" w:eastAsia="Times New Roman" w:hAnsi="Arial" w:cs="Arial"/>
          <w:color w:val="000000"/>
          <w:lang w:eastAsia="ru-RU"/>
        </w:rPr>
        <w:fldChar w:fldCharType="end"/>
      </w:r>
      <w:bookmarkEnd w:id="24"/>
      <w:r w:rsidR="00A13EFD" w:rsidRPr="00A13EFD">
        <w:rPr>
          <w:rFonts w:ascii="Times New Roman" w:eastAsia="Times New Roman" w:hAnsi="Times New Roman" w:cs="Times New Roman"/>
          <w:color w:val="000000"/>
          <w:sz w:val="20"/>
          <w:lang w:eastAsia="ru-RU"/>
        </w:rPr>
        <w:t> 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roofErr w:type="gramEnd"/>
    </w:p>
    <w:bookmarkStart w:id="25" w:name="ftnt8"/>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"ftnt_ref8" </w:instrText>
      </w:r>
      <w:r w:rsidRPr="00A13EFD">
        <w:rPr>
          <w:rFonts w:ascii="Arial" w:eastAsia="Times New Roman" w:hAnsi="Arial" w:cs="Arial"/>
          <w:color w:val="000000"/>
          <w:lang w:eastAsia="ru-RU"/>
        </w:rPr>
        <w:fldChar w:fldCharType="separate"/>
      </w:r>
      <w:proofErr w:type="gramStart"/>
      <w:r w:rsidR="00A13EFD" w:rsidRPr="00A13EFD">
        <w:rPr>
          <w:rFonts w:ascii="Arial" w:eastAsia="Times New Roman" w:hAnsi="Arial" w:cs="Arial"/>
          <w:color w:val="27638C"/>
          <w:lang w:eastAsia="ru-RU"/>
        </w:rPr>
        <w:t>[8]</w:t>
      </w:r>
      <w:r w:rsidRPr="00A13EFD">
        <w:rPr>
          <w:rFonts w:ascii="Arial" w:eastAsia="Times New Roman" w:hAnsi="Arial" w:cs="Arial"/>
          <w:color w:val="000000"/>
          <w:lang w:eastAsia="ru-RU"/>
        </w:rPr>
        <w:fldChar w:fldCharType="end"/>
      </w:r>
      <w:bookmarkEnd w:id="25"/>
      <w:r w:rsidR="00A13EFD" w:rsidRPr="00A13EFD">
        <w:rPr>
          <w:rFonts w:ascii="Times New Roman" w:eastAsia="Times New Roman" w:hAnsi="Times New Roman" w:cs="Times New Roman"/>
          <w:color w:val="000000"/>
          <w:sz w:val="20"/>
          <w:lang w:eastAsia="ru-RU"/>
        </w:rPr>
        <w:t>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bookmarkStart w:id="26" w:name="ftnt9"/>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"ftnt_ref9"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[9]</w:t>
      </w:r>
      <w:r w:rsidRPr="00A13EFD">
        <w:rPr>
          <w:rFonts w:ascii="Arial" w:eastAsia="Times New Roman" w:hAnsi="Arial" w:cs="Arial"/>
          <w:color w:val="000000"/>
          <w:lang w:eastAsia="ru-RU"/>
        </w:rPr>
        <w:fldChar w:fldCharType="end"/>
      </w:r>
      <w:bookmarkEnd w:id="26"/>
      <w:r w:rsidR="00A13EFD" w:rsidRPr="00A13EFD">
        <w:rPr>
          <w:rFonts w:ascii="Times New Roman" w:eastAsia="Times New Roman" w:hAnsi="Times New Roman" w:cs="Times New Roman"/>
          <w:color w:val="000000"/>
          <w:sz w:val="20"/>
          <w:lang w:eastAsia="ru-RU"/>
        </w:rPr>
        <w:t>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bookmarkStart w:id="27" w:name="ftnt10"/>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"ftnt_ref10"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[10]</w:t>
      </w:r>
      <w:r w:rsidRPr="00A13EFD">
        <w:rPr>
          <w:rFonts w:ascii="Arial" w:eastAsia="Times New Roman" w:hAnsi="Arial" w:cs="Arial"/>
          <w:color w:val="000000"/>
          <w:lang w:eastAsia="ru-RU"/>
        </w:rPr>
        <w:fldChar w:fldCharType="end"/>
      </w:r>
      <w:bookmarkEnd w:id="27"/>
      <w:r w:rsidR="00A13EFD" w:rsidRPr="00A13EFD">
        <w:rPr>
          <w:rFonts w:ascii="Arial" w:eastAsia="Times New Roman" w:hAnsi="Arial" w:cs="Arial"/>
          <w:color w:val="000000"/>
          <w:sz w:val="20"/>
          <w:lang w:eastAsia="ru-RU"/>
        </w:rPr>
        <w:t> </w:t>
      </w:r>
      <w:r w:rsidR="00A13EFD" w:rsidRPr="00A13EFD">
        <w:rPr>
          <w:rFonts w:ascii="Times New Roman" w:eastAsia="Times New Roman" w:hAnsi="Times New Roman" w:cs="Times New Roman"/>
          <w:color w:val="000000"/>
          <w:sz w:val="20"/>
          <w:lang w:eastAsia="ru-RU"/>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w:t>
      </w:r>
      <w:proofErr w:type="spellStart"/>
      <w:r w:rsidR="00A13EFD" w:rsidRPr="00A13EFD">
        <w:rPr>
          <w:rFonts w:ascii="Times New Roman" w:eastAsia="Times New Roman" w:hAnsi="Times New Roman" w:cs="Times New Roman"/>
          <w:color w:val="000000"/>
          <w:sz w:val="20"/>
          <w:lang w:eastAsia="ru-RU"/>
        </w:rPr>
        <w:t>СанПиН</w:t>
      </w:r>
      <w:proofErr w:type="spellEnd"/>
      <w:r w:rsidR="00A13EFD" w:rsidRPr="00A13EFD">
        <w:rPr>
          <w:rFonts w:ascii="Times New Roman" w:eastAsia="Times New Roman" w:hAnsi="Times New Roman" w:cs="Times New Roman"/>
          <w:color w:val="000000"/>
          <w:sz w:val="20"/>
          <w:lang w:eastAsia="ru-RU"/>
        </w:rPr>
        <w:t>), утвержденных в установленном порядке.</w:t>
      </w:r>
    </w:p>
    <w:bookmarkStart w:id="28" w:name="ftnt11"/>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"ftnt_ref11"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[11]</w:t>
      </w:r>
      <w:r w:rsidRPr="00A13EFD">
        <w:rPr>
          <w:rFonts w:ascii="Arial" w:eastAsia="Times New Roman" w:hAnsi="Arial" w:cs="Arial"/>
          <w:color w:val="000000"/>
          <w:lang w:eastAsia="ru-RU"/>
        </w:rPr>
        <w:fldChar w:fldCharType="end"/>
      </w:r>
      <w:bookmarkEnd w:id="28"/>
      <w:r w:rsidR="00A13EFD" w:rsidRPr="00A13EFD">
        <w:rPr>
          <w:rFonts w:ascii="Calibri" w:eastAsia="Times New Roman" w:hAnsi="Calibri" w:cs="Calibri"/>
          <w:color w:val="000000"/>
          <w:sz w:val="20"/>
          <w:lang w:eastAsia="ru-RU"/>
        </w:rPr>
        <w:t> </w:t>
      </w:r>
      <w:r w:rsidR="00A13EFD" w:rsidRPr="00A13EFD">
        <w:rPr>
          <w:rFonts w:ascii="Times New Roman" w:eastAsia="Times New Roman" w:hAnsi="Times New Roman" w:cs="Times New Roman"/>
          <w:color w:val="000000"/>
          <w:sz w:val="20"/>
          <w:lang w:eastAsia="ru-RU"/>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bookmarkStart w:id="29" w:name="ftnt12"/>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"ftnt_ref12"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[12]</w:t>
      </w:r>
      <w:r w:rsidRPr="00A13EFD">
        <w:rPr>
          <w:rFonts w:ascii="Arial" w:eastAsia="Times New Roman" w:hAnsi="Arial" w:cs="Arial"/>
          <w:color w:val="000000"/>
          <w:lang w:eastAsia="ru-RU"/>
        </w:rPr>
        <w:fldChar w:fldCharType="end"/>
      </w:r>
      <w:bookmarkEnd w:id="29"/>
      <w:r w:rsidR="00A13EFD" w:rsidRPr="00A13EFD">
        <w:rPr>
          <w:rFonts w:ascii="Calibri" w:eastAsia="Times New Roman" w:hAnsi="Calibri" w:cs="Calibri"/>
          <w:color w:val="000000"/>
          <w:sz w:val="20"/>
          <w:lang w:eastAsia="ru-RU"/>
        </w:rPr>
        <w:t> </w:t>
      </w:r>
      <w:r w:rsidR="00A13EFD" w:rsidRPr="00A13EFD">
        <w:rPr>
          <w:rFonts w:ascii="Times New Roman" w:eastAsia="Times New Roman" w:hAnsi="Times New Roman" w:cs="Times New Roman"/>
          <w:color w:val="000000"/>
          <w:sz w:val="20"/>
          <w:lang w:eastAsia="ru-RU"/>
        </w:rPr>
        <w:t>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(ст.ст. 95 и 152 ТК РФ).</w:t>
      </w:r>
    </w:p>
    <w:bookmarkStart w:id="30" w:name="ftnt13"/>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"ftnt_ref13"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[13]</w:t>
      </w:r>
      <w:r w:rsidRPr="00A13EFD">
        <w:rPr>
          <w:rFonts w:ascii="Arial" w:eastAsia="Times New Roman" w:hAnsi="Arial" w:cs="Arial"/>
          <w:color w:val="000000"/>
          <w:lang w:eastAsia="ru-RU"/>
        </w:rPr>
        <w:fldChar w:fldCharType="end"/>
      </w:r>
      <w:bookmarkEnd w:id="30"/>
      <w:r w:rsidR="00A13EFD" w:rsidRPr="00A13EFD">
        <w:rPr>
          <w:rFonts w:ascii="Calibri" w:eastAsia="Times New Roman" w:hAnsi="Calibri" w:cs="Calibri"/>
          <w:color w:val="000000"/>
          <w:sz w:val="20"/>
          <w:lang w:eastAsia="ru-RU"/>
        </w:rPr>
        <w:t> </w:t>
      </w:r>
      <w:r w:rsidR="00A13EFD" w:rsidRPr="00A13EFD">
        <w:rPr>
          <w:rFonts w:ascii="Times New Roman" w:eastAsia="Times New Roman" w:hAnsi="Times New Roman" w:cs="Times New Roman"/>
          <w:color w:val="000000"/>
          <w:sz w:val="20"/>
          <w:lang w:eastAsia="ru-RU"/>
        </w:rPr>
        <w:t>График сменности определяет время начала и окончания работы (смены), продолжительность смены, время междусменного отдыха и др.</w:t>
      </w:r>
    </w:p>
    <w:bookmarkStart w:id="31" w:name="ftnt14"/>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"ftnt_ref14"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[14]</w:t>
      </w:r>
      <w:r w:rsidRPr="00A13EFD">
        <w:rPr>
          <w:rFonts w:ascii="Arial" w:eastAsia="Times New Roman" w:hAnsi="Arial" w:cs="Arial"/>
          <w:color w:val="000000"/>
          <w:lang w:eastAsia="ru-RU"/>
        </w:rPr>
        <w:fldChar w:fldCharType="end"/>
      </w:r>
      <w:bookmarkEnd w:id="31"/>
      <w:r w:rsidR="00A13EFD" w:rsidRPr="00A13EFD">
        <w:rPr>
          <w:rFonts w:ascii="Times New Roman" w:eastAsia="Times New Roman" w:hAnsi="Times New Roman" w:cs="Times New Roman"/>
          <w:color w:val="000000"/>
          <w:sz w:val="20"/>
          <w:lang w:eastAsia="ru-RU"/>
        </w:rPr>
        <w:t>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bookmarkStart w:id="32" w:name="ftnt15"/>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"ftnt_ref15" </w:instrText>
      </w:r>
      <w:r w:rsidRPr="00A13EFD">
        <w:rPr>
          <w:rFonts w:ascii="Arial" w:eastAsia="Times New Roman" w:hAnsi="Arial" w:cs="Arial"/>
          <w:color w:val="000000"/>
          <w:lang w:eastAsia="ru-RU"/>
        </w:rPr>
        <w:fldChar w:fldCharType="separate"/>
      </w:r>
      <w:proofErr w:type="gramStart"/>
      <w:r w:rsidR="00A13EFD" w:rsidRPr="00A13EFD">
        <w:rPr>
          <w:rFonts w:ascii="Arial" w:eastAsia="Times New Roman" w:hAnsi="Arial" w:cs="Arial"/>
          <w:color w:val="27638C"/>
          <w:lang w:eastAsia="ru-RU"/>
        </w:rPr>
        <w:t>[15]</w:t>
      </w:r>
      <w:r w:rsidRPr="00A13EFD">
        <w:rPr>
          <w:rFonts w:ascii="Arial" w:eastAsia="Times New Roman" w:hAnsi="Arial" w:cs="Arial"/>
          <w:color w:val="000000"/>
          <w:lang w:eastAsia="ru-RU"/>
        </w:rPr>
        <w:fldChar w:fldCharType="end"/>
      </w:r>
      <w:bookmarkEnd w:id="32"/>
      <w:r w:rsidR="00A13EFD" w:rsidRPr="00A13EFD">
        <w:rPr>
          <w:rFonts w:ascii="Times New Roman" w:eastAsia="Times New Roman" w:hAnsi="Times New Roman" w:cs="Times New Roman"/>
          <w:color w:val="000000"/>
          <w:sz w:val="20"/>
          <w:lang w:eastAsia="ru-RU"/>
        </w:rPr>
        <w:t> 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w:t>
      </w:r>
      <w:proofErr w:type="gramEnd"/>
      <w:r w:rsidR="00A13EFD" w:rsidRPr="00A13EFD">
        <w:rPr>
          <w:rFonts w:ascii="Times New Roman" w:eastAsia="Times New Roman" w:hAnsi="Times New Roman" w:cs="Times New Roman"/>
          <w:color w:val="000000"/>
          <w:sz w:val="20"/>
          <w:lang w:eastAsia="ru-RU"/>
        </w:rPr>
        <w:t xml:space="preserve">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bookmarkStart w:id="33" w:name="ftnt16"/>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"ftnt_ref16"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[16]</w:t>
      </w:r>
      <w:r w:rsidRPr="00A13EFD">
        <w:rPr>
          <w:rFonts w:ascii="Arial" w:eastAsia="Times New Roman" w:hAnsi="Arial" w:cs="Arial"/>
          <w:color w:val="000000"/>
          <w:lang w:eastAsia="ru-RU"/>
        </w:rPr>
        <w:fldChar w:fldCharType="end"/>
      </w:r>
      <w:bookmarkEnd w:id="33"/>
      <w:r w:rsidR="00A13EFD" w:rsidRPr="00A13EFD">
        <w:rPr>
          <w:rFonts w:ascii="Times New Roman" w:eastAsia="Times New Roman" w:hAnsi="Times New Roman" w:cs="Times New Roman"/>
          <w:color w:val="000000"/>
          <w:sz w:val="20"/>
          <w:lang w:eastAsia="ru-RU"/>
        </w:rPr>
        <w:t>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A13EFD" w:rsidRPr="00A13EFD" w:rsidRDefault="00A13EFD"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Times New Roman" w:eastAsia="Times New Roman" w:hAnsi="Times New Roman" w:cs="Times New Roman"/>
          <w:color w:val="000000"/>
          <w:sz w:val="20"/>
          <w:lang w:eastAsia="ru-RU"/>
        </w:rP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bookmarkStart w:id="34" w:name="ftnt17"/>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"ftnt_ref17"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[17]</w:t>
      </w:r>
      <w:r w:rsidRPr="00A13EFD">
        <w:rPr>
          <w:rFonts w:ascii="Arial" w:eastAsia="Times New Roman" w:hAnsi="Arial" w:cs="Arial"/>
          <w:color w:val="000000"/>
          <w:lang w:eastAsia="ru-RU"/>
        </w:rPr>
        <w:fldChar w:fldCharType="end"/>
      </w:r>
      <w:bookmarkEnd w:id="34"/>
      <w:r w:rsidR="00A13EFD" w:rsidRPr="00A13EFD">
        <w:rPr>
          <w:rFonts w:ascii="Times New Roman" w:eastAsia="Times New Roman" w:hAnsi="Times New Roman" w:cs="Times New Roman"/>
          <w:color w:val="000000"/>
          <w:sz w:val="20"/>
          <w:lang w:eastAsia="ru-RU"/>
        </w:rPr>
        <w:t>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00A13EFD" w:rsidRPr="00A13EFD">
        <w:rPr>
          <w:rFonts w:ascii="Times New Roman" w:eastAsia="Times New Roman" w:hAnsi="Times New Roman" w:cs="Times New Roman"/>
          <w:b/>
          <w:bCs/>
          <w:color w:val="000000"/>
          <w:sz w:val="20"/>
          <w:lang w:eastAsia="ru-RU"/>
        </w:rPr>
        <w:t> </w:t>
      </w:r>
      <w:r w:rsidR="00A13EFD" w:rsidRPr="00A13EFD">
        <w:rPr>
          <w:rFonts w:ascii="Times New Roman" w:eastAsia="Times New Roman" w:hAnsi="Times New Roman" w:cs="Times New Roman"/>
          <w:color w:val="000000"/>
          <w:sz w:val="20"/>
          <w:lang w:eastAsia="ru-RU"/>
        </w:rPr>
        <w:t>менее 3-х календарных дней.</w:t>
      </w:r>
    </w:p>
    <w:bookmarkStart w:id="35" w:name="ftnt18"/>
    <w:p w:rsidR="00A13EFD" w:rsidRPr="00A13EFD" w:rsidRDefault="002F0B63" w:rsidP="00A13EFD">
      <w:pPr>
        <w:shd w:val="clear" w:color="auto" w:fill="FFFFFF"/>
        <w:spacing w:after="0" w:line="240" w:lineRule="auto"/>
        <w:ind w:firstLine="568"/>
        <w:jc w:val="both"/>
        <w:rPr>
          <w:rFonts w:ascii="Arial" w:eastAsia="Times New Roman" w:hAnsi="Arial" w:cs="Arial"/>
          <w:color w:val="000000"/>
          <w:lang w:eastAsia="ru-RU"/>
        </w:rPr>
      </w:pPr>
      <w:r w:rsidRPr="00A13EFD">
        <w:rPr>
          <w:rFonts w:ascii="Arial" w:eastAsia="Times New Roman" w:hAnsi="Arial" w:cs="Arial"/>
          <w:color w:val="000000"/>
          <w:lang w:eastAsia="ru-RU"/>
        </w:rPr>
        <w:fldChar w:fldCharType="begin"/>
      </w:r>
      <w:r w:rsidR="00A13EFD" w:rsidRPr="00A13EFD">
        <w:rPr>
          <w:rFonts w:ascii="Arial" w:eastAsia="Times New Roman" w:hAnsi="Arial" w:cs="Arial"/>
          <w:color w:val="000000"/>
          <w:lang w:eastAsia="ru-RU"/>
        </w:rPr>
        <w:instrText xml:space="preserve"> HYPERLINK "https://nsportal.ru/vuz/yuridicheskie-nauki/library/2013/05/11/primernye-pravila-vnutrennego-trudovogo-rasporyadka" \l "ftnt_ref18" </w:instrText>
      </w:r>
      <w:r w:rsidRPr="00A13EFD">
        <w:rPr>
          <w:rFonts w:ascii="Arial" w:eastAsia="Times New Roman" w:hAnsi="Arial" w:cs="Arial"/>
          <w:color w:val="000000"/>
          <w:lang w:eastAsia="ru-RU"/>
        </w:rPr>
        <w:fldChar w:fldCharType="separate"/>
      </w:r>
      <w:r w:rsidR="00A13EFD" w:rsidRPr="00A13EFD">
        <w:rPr>
          <w:rFonts w:ascii="Arial" w:eastAsia="Times New Roman" w:hAnsi="Arial" w:cs="Arial"/>
          <w:color w:val="27638C"/>
          <w:lang w:eastAsia="ru-RU"/>
        </w:rPr>
        <w:t>[18]</w:t>
      </w:r>
      <w:r w:rsidRPr="00A13EFD">
        <w:rPr>
          <w:rFonts w:ascii="Arial" w:eastAsia="Times New Roman" w:hAnsi="Arial" w:cs="Arial"/>
          <w:color w:val="000000"/>
          <w:lang w:eastAsia="ru-RU"/>
        </w:rPr>
        <w:fldChar w:fldCharType="end"/>
      </w:r>
      <w:bookmarkEnd w:id="35"/>
      <w:r w:rsidR="00A13EFD" w:rsidRPr="00A13EFD">
        <w:rPr>
          <w:rFonts w:ascii="Calibri" w:eastAsia="Times New Roman" w:hAnsi="Calibri" w:cs="Calibri"/>
          <w:color w:val="000000"/>
          <w:sz w:val="20"/>
          <w:lang w:eastAsia="ru-RU"/>
        </w:rPr>
        <w:t> </w:t>
      </w:r>
      <w:r w:rsidR="00A13EFD" w:rsidRPr="00A13EFD">
        <w:rPr>
          <w:rFonts w:ascii="Times New Roman" w:eastAsia="Times New Roman" w:hAnsi="Times New Roman" w:cs="Times New Roman"/>
          <w:color w:val="000000"/>
          <w:sz w:val="20"/>
          <w:lang w:eastAsia="ru-RU"/>
        </w:rPr>
        <w:t xml:space="preserve">Указываются предусмотренные </w:t>
      </w:r>
      <w:proofErr w:type="gramStart"/>
      <w:r w:rsidR="00A13EFD" w:rsidRPr="00A13EFD">
        <w:rPr>
          <w:rFonts w:ascii="Times New Roman" w:eastAsia="Times New Roman" w:hAnsi="Times New Roman" w:cs="Times New Roman"/>
          <w:color w:val="000000"/>
          <w:sz w:val="20"/>
          <w:lang w:eastAsia="ru-RU"/>
        </w:rPr>
        <w:t>ч</w:t>
      </w:r>
      <w:proofErr w:type="gramEnd"/>
      <w:r w:rsidR="00A13EFD" w:rsidRPr="00A13EFD">
        <w:rPr>
          <w:rFonts w:ascii="Times New Roman" w:eastAsia="Times New Roman" w:hAnsi="Times New Roman" w:cs="Times New Roman"/>
          <w:color w:val="000000"/>
          <w:sz w:val="20"/>
          <w:lang w:eastAsia="ru-RU"/>
        </w:rPr>
        <w:t>. 1 ст. 191 ТК РФ виды поощрений, а также другие</w:t>
      </w:r>
      <w:r w:rsidR="00A13EFD" w:rsidRPr="00A13EFD">
        <w:rPr>
          <w:rFonts w:ascii="Calibri" w:eastAsia="Times New Roman" w:hAnsi="Calibri" w:cs="Calibri"/>
          <w:color w:val="000000"/>
          <w:sz w:val="20"/>
          <w:lang w:eastAsia="ru-RU"/>
        </w:rPr>
        <w:t> </w:t>
      </w:r>
      <w:r w:rsidR="00A13EFD" w:rsidRPr="00A13EFD">
        <w:rPr>
          <w:rFonts w:ascii="Times New Roman" w:eastAsia="Times New Roman" w:hAnsi="Times New Roman" w:cs="Times New Roman"/>
          <w:color w:val="000000"/>
          <w:sz w:val="20"/>
          <w:lang w:eastAsia="ru-RU"/>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
    <w:p w:rsidR="00A13EFD" w:rsidRDefault="00A13EFD"/>
    <w:sectPr w:rsidR="00A13EFD" w:rsidSect="00186A63">
      <w:pgSz w:w="11906" w:h="16838"/>
      <w:pgMar w:top="536" w:right="720" w:bottom="720" w:left="72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4DF" w:rsidRDefault="008734DF" w:rsidP="00186A63">
      <w:pPr>
        <w:spacing w:after="0" w:line="240" w:lineRule="auto"/>
      </w:pPr>
      <w:r>
        <w:separator/>
      </w:r>
    </w:p>
  </w:endnote>
  <w:endnote w:type="continuationSeparator" w:id="0">
    <w:p w:rsidR="008734DF" w:rsidRDefault="008734DF" w:rsidP="00186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4DF" w:rsidRDefault="008734DF" w:rsidP="00186A63">
      <w:pPr>
        <w:spacing w:after="0" w:line="240" w:lineRule="auto"/>
      </w:pPr>
      <w:r>
        <w:separator/>
      </w:r>
    </w:p>
  </w:footnote>
  <w:footnote w:type="continuationSeparator" w:id="0">
    <w:p w:rsidR="008734DF" w:rsidRDefault="008734DF" w:rsidP="00186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2230D"/>
    <w:multiLevelType w:val="multilevel"/>
    <w:tmpl w:val="1794D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3EFD"/>
    <w:rsid w:val="00186A63"/>
    <w:rsid w:val="002F0B63"/>
    <w:rsid w:val="008734DF"/>
    <w:rsid w:val="00A13EFD"/>
    <w:rsid w:val="00DA6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13EFD"/>
  </w:style>
  <w:style w:type="paragraph" w:customStyle="1" w:styleId="c4">
    <w:name w:val="c4"/>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13EFD"/>
  </w:style>
  <w:style w:type="paragraph" w:customStyle="1" w:styleId="c14">
    <w:name w:val="c14"/>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13EFD"/>
  </w:style>
  <w:style w:type="character" w:customStyle="1" w:styleId="c22">
    <w:name w:val="c22"/>
    <w:basedOn w:val="a0"/>
    <w:rsid w:val="00A13EFD"/>
  </w:style>
  <w:style w:type="character" w:customStyle="1" w:styleId="c9">
    <w:name w:val="c9"/>
    <w:basedOn w:val="a0"/>
    <w:rsid w:val="00A13EFD"/>
  </w:style>
  <w:style w:type="character" w:customStyle="1" w:styleId="c0">
    <w:name w:val="c0"/>
    <w:basedOn w:val="a0"/>
    <w:rsid w:val="00A13EFD"/>
  </w:style>
  <w:style w:type="character" w:styleId="a3">
    <w:name w:val="Hyperlink"/>
    <w:basedOn w:val="a0"/>
    <w:uiPriority w:val="99"/>
    <w:semiHidden/>
    <w:unhideWhenUsed/>
    <w:rsid w:val="00A13EFD"/>
    <w:rPr>
      <w:color w:val="0000FF"/>
      <w:u w:val="single"/>
    </w:rPr>
  </w:style>
  <w:style w:type="paragraph" w:customStyle="1" w:styleId="c6">
    <w:name w:val="c6"/>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3EFD"/>
  </w:style>
  <w:style w:type="character" w:customStyle="1" w:styleId="c11">
    <w:name w:val="c11"/>
    <w:basedOn w:val="a0"/>
    <w:rsid w:val="00A13EFD"/>
  </w:style>
  <w:style w:type="paragraph" w:customStyle="1" w:styleId="c8">
    <w:name w:val="c8"/>
    <w:basedOn w:val="a"/>
    <w:rsid w:val="00A1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13EFD"/>
  </w:style>
  <w:style w:type="character" w:customStyle="1" w:styleId="c32">
    <w:name w:val="c32"/>
    <w:basedOn w:val="a0"/>
    <w:rsid w:val="00A13EFD"/>
  </w:style>
  <w:style w:type="character" w:customStyle="1" w:styleId="c29">
    <w:name w:val="c29"/>
    <w:basedOn w:val="a0"/>
    <w:rsid w:val="00A13EFD"/>
  </w:style>
  <w:style w:type="paragraph" w:styleId="a4">
    <w:name w:val="header"/>
    <w:basedOn w:val="a"/>
    <w:link w:val="a5"/>
    <w:uiPriority w:val="99"/>
    <w:semiHidden/>
    <w:unhideWhenUsed/>
    <w:rsid w:val="00186A6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6A63"/>
  </w:style>
  <w:style w:type="paragraph" w:styleId="a6">
    <w:name w:val="footer"/>
    <w:basedOn w:val="a"/>
    <w:link w:val="a7"/>
    <w:uiPriority w:val="99"/>
    <w:semiHidden/>
    <w:unhideWhenUsed/>
    <w:rsid w:val="00186A6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6A63"/>
  </w:style>
  <w:style w:type="paragraph" w:styleId="a8">
    <w:name w:val="Balloon Text"/>
    <w:basedOn w:val="a"/>
    <w:link w:val="a9"/>
    <w:uiPriority w:val="99"/>
    <w:semiHidden/>
    <w:unhideWhenUsed/>
    <w:rsid w:val="00186A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6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354553">
      <w:bodyDiv w:val="1"/>
      <w:marLeft w:val="0"/>
      <w:marRight w:val="0"/>
      <w:marTop w:val="0"/>
      <w:marBottom w:val="0"/>
      <w:divBdr>
        <w:top w:val="none" w:sz="0" w:space="0" w:color="auto"/>
        <w:left w:val="none" w:sz="0" w:space="0" w:color="auto"/>
        <w:bottom w:val="none" w:sz="0" w:space="0" w:color="auto"/>
        <w:right w:val="none" w:sz="0" w:space="0" w:color="auto"/>
      </w:divBdr>
      <w:divsChild>
        <w:div w:id="3946830">
          <w:marLeft w:val="0"/>
          <w:marRight w:val="0"/>
          <w:marTop w:val="0"/>
          <w:marBottom w:val="0"/>
          <w:divBdr>
            <w:top w:val="none" w:sz="0" w:space="0" w:color="auto"/>
            <w:left w:val="none" w:sz="0" w:space="0" w:color="auto"/>
            <w:bottom w:val="none" w:sz="0" w:space="0" w:color="auto"/>
            <w:right w:val="none" w:sz="0" w:space="0" w:color="auto"/>
          </w:divBdr>
        </w:div>
        <w:div w:id="2126844510">
          <w:marLeft w:val="0"/>
          <w:marRight w:val="0"/>
          <w:marTop w:val="0"/>
          <w:marBottom w:val="0"/>
          <w:divBdr>
            <w:top w:val="none" w:sz="0" w:space="0" w:color="auto"/>
            <w:left w:val="none" w:sz="0" w:space="0" w:color="auto"/>
            <w:bottom w:val="none" w:sz="0" w:space="0" w:color="auto"/>
            <w:right w:val="none" w:sz="0" w:space="0" w:color="auto"/>
          </w:divBdr>
        </w:div>
        <w:div w:id="760101644">
          <w:marLeft w:val="0"/>
          <w:marRight w:val="0"/>
          <w:marTop w:val="0"/>
          <w:marBottom w:val="0"/>
          <w:divBdr>
            <w:top w:val="none" w:sz="0" w:space="0" w:color="auto"/>
            <w:left w:val="none" w:sz="0" w:space="0" w:color="auto"/>
            <w:bottom w:val="none" w:sz="0" w:space="0" w:color="auto"/>
            <w:right w:val="none" w:sz="0" w:space="0" w:color="auto"/>
          </w:divBdr>
        </w:div>
        <w:div w:id="1423137993">
          <w:marLeft w:val="0"/>
          <w:marRight w:val="0"/>
          <w:marTop w:val="0"/>
          <w:marBottom w:val="0"/>
          <w:divBdr>
            <w:top w:val="none" w:sz="0" w:space="0" w:color="auto"/>
            <w:left w:val="none" w:sz="0" w:space="0" w:color="auto"/>
            <w:bottom w:val="none" w:sz="0" w:space="0" w:color="auto"/>
            <w:right w:val="none" w:sz="0" w:space="0" w:color="auto"/>
          </w:divBdr>
        </w:div>
        <w:div w:id="1101102853">
          <w:marLeft w:val="0"/>
          <w:marRight w:val="0"/>
          <w:marTop w:val="0"/>
          <w:marBottom w:val="0"/>
          <w:divBdr>
            <w:top w:val="none" w:sz="0" w:space="0" w:color="auto"/>
            <w:left w:val="none" w:sz="0" w:space="0" w:color="auto"/>
            <w:bottom w:val="none" w:sz="0" w:space="0" w:color="auto"/>
            <w:right w:val="none" w:sz="0" w:space="0" w:color="auto"/>
          </w:divBdr>
        </w:div>
        <w:div w:id="276068408">
          <w:marLeft w:val="0"/>
          <w:marRight w:val="0"/>
          <w:marTop w:val="0"/>
          <w:marBottom w:val="0"/>
          <w:divBdr>
            <w:top w:val="none" w:sz="0" w:space="0" w:color="auto"/>
            <w:left w:val="none" w:sz="0" w:space="0" w:color="auto"/>
            <w:bottom w:val="none" w:sz="0" w:space="0" w:color="auto"/>
            <w:right w:val="none" w:sz="0" w:space="0" w:color="auto"/>
          </w:divBdr>
        </w:div>
        <w:div w:id="805388651">
          <w:marLeft w:val="0"/>
          <w:marRight w:val="0"/>
          <w:marTop w:val="0"/>
          <w:marBottom w:val="0"/>
          <w:divBdr>
            <w:top w:val="none" w:sz="0" w:space="0" w:color="auto"/>
            <w:left w:val="none" w:sz="0" w:space="0" w:color="auto"/>
            <w:bottom w:val="none" w:sz="0" w:space="0" w:color="auto"/>
            <w:right w:val="none" w:sz="0" w:space="0" w:color="auto"/>
          </w:divBdr>
        </w:div>
        <w:div w:id="1409227102">
          <w:marLeft w:val="0"/>
          <w:marRight w:val="0"/>
          <w:marTop w:val="0"/>
          <w:marBottom w:val="0"/>
          <w:divBdr>
            <w:top w:val="none" w:sz="0" w:space="0" w:color="auto"/>
            <w:left w:val="none" w:sz="0" w:space="0" w:color="auto"/>
            <w:bottom w:val="none" w:sz="0" w:space="0" w:color="auto"/>
            <w:right w:val="none" w:sz="0" w:space="0" w:color="auto"/>
          </w:divBdr>
        </w:div>
        <w:div w:id="683821341">
          <w:marLeft w:val="0"/>
          <w:marRight w:val="0"/>
          <w:marTop w:val="0"/>
          <w:marBottom w:val="0"/>
          <w:divBdr>
            <w:top w:val="none" w:sz="0" w:space="0" w:color="auto"/>
            <w:left w:val="none" w:sz="0" w:space="0" w:color="auto"/>
            <w:bottom w:val="none" w:sz="0" w:space="0" w:color="auto"/>
            <w:right w:val="none" w:sz="0" w:space="0" w:color="auto"/>
          </w:divBdr>
        </w:div>
        <w:div w:id="154496281">
          <w:marLeft w:val="0"/>
          <w:marRight w:val="0"/>
          <w:marTop w:val="0"/>
          <w:marBottom w:val="0"/>
          <w:divBdr>
            <w:top w:val="none" w:sz="0" w:space="0" w:color="auto"/>
            <w:left w:val="none" w:sz="0" w:space="0" w:color="auto"/>
            <w:bottom w:val="none" w:sz="0" w:space="0" w:color="auto"/>
            <w:right w:val="none" w:sz="0" w:space="0" w:color="auto"/>
          </w:divBdr>
        </w:div>
        <w:div w:id="1852641672">
          <w:marLeft w:val="0"/>
          <w:marRight w:val="0"/>
          <w:marTop w:val="0"/>
          <w:marBottom w:val="0"/>
          <w:divBdr>
            <w:top w:val="none" w:sz="0" w:space="0" w:color="auto"/>
            <w:left w:val="none" w:sz="0" w:space="0" w:color="auto"/>
            <w:bottom w:val="none" w:sz="0" w:space="0" w:color="auto"/>
            <w:right w:val="none" w:sz="0" w:space="0" w:color="auto"/>
          </w:divBdr>
        </w:div>
        <w:div w:id="620183494">
          <w:marLeft w:val="0"/>
          <w:marRight w:val="0"/>
          <w:marTop w:val="0"/>
          <w:marBottom w:val="0"/>
          <w:divBdr>
            <w:top w:val="none" w:sz="0" w:space="0" w:color="auto"/>
            <w:left w:val="none" w:sz="0" w:space="0" w:color="auto"/>
            <w:bottom w:val="none" w:sz="0" w:space="0" w:color="auto"/>
            <w:right w:val="none" w:sz="0" w:space="0" w:color="auto"/>
          </w:divBdr>
        </w:div>
        <w:div w:id="654722940">
          <w:marLeft w:val="0"/>
          <w:marRight w:val="0"/>
          <w:marTop w:val="0"/>
          <w:marBottom w:val="0"/>
          <w:divBdr>
            <w:top w:val="none" w:sz="0" w:space="0" w:color="auto"/>
            <w:left w:val="none" w:sz="0" w:space="0" w:color="auto"/>
            <w:bottom w:val="none" w:sz="0" w:space="0" w:color="auto"/>
            <w:right w:val="none" w:sz="0" w:space="0" w:color="auto"/>
          </w:divBdr>
        </w:div>
        <w:div w:id="1881893656">
          <w:marLeft w:val="0"/>
          <w:marRight w:val="0"/>
          <w:marTop w:val="0"/>
          <w:marBottom w:val="0"/>
          <w:divBdr>
            <w:top w:val="none" w:sz="0" w:space="0" w:color="auto"/>
            <w:left w:val="none" w:sz="0" w:space="0" w:color="auto"/>
            <w:bottom w:val="none" w:sz="0" w:space="0" w:color="auto"/>
            <w:right w:val="none" w:sz="0" w:space="0" w:color="auto"/>
          </w:divBdr>
        </w:div>
        <w:div w:id="546063585">
          <w:marLeft w:val="0"/>
          <w:marRight w:val="0"/>
          <w:marTop w:val="0"/>
          <w:marBottom w:val="0"/>
          <w:divBdr>
            <w:top w:val="none" w:sz="0" w:space="0" w:color="auto"/>
            <w:left w:val="none" w:sz="0" w:space="0" w:color="auto"/>
            <w:bottom w:val="none" w:sz="0" w:space="0" w:color="auto"/>
            <w:right w:val="none" w:sz="0" w:space="0" w:color="auto"/>
          </w:divBdr>
        </w:div>
        <w:div w:id="341857441">
          <w:marLeft w:val="0"/>
          <w:marRight w:val="0"/>
          <w:marTop w:val="0"/>
          <w:marBottom w:val="0"/>
          <w:divBdr>
            <w:top w:val="none" w:sz="0" w:space="0" w:color="auto"/>
            <w:left w:val="none" w:sz="0" w:space="0" w:color="auto"/>
            <w:bottom w:val="none" w:sz="0" w:space="0" w:color="auto"/>
            <w:right w:val="none" w:sz="0" w:space="0" w:color="auto"/>
          </w:divBdr>
        </w:div>
        <w:div w:id="991758543">
          <w:marLeft w:val="0"/>
          <w:marRight w:val="0"/>
          <w:marTop w:val="0"/>
          <w:marBottom w:val="0"/>
          <w:divBdr>
            <w:top w:val="none" w:sz="0" w:space="0" w:color="auto"/>
            <w:left w:val="none" w:sz="0" w:space="0" w:color="auto"/>
            <w:bottom w:val="none" w:sz="0" w:space="0" w:color="auto"/>
            <w:right w:val="none" w:sz="0" w:space="0" w:color="auto"/>
          </w:divBdr>
        </w:div>
        <w:div w:id="184885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11932</Words>
  <Characters>68014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2022-11-22T13:38:00Z</cp:lastPrinted>
  <dcterms:created xsi:type="dcterms:W3CDTF">2022-11-21T09:38:00Z</dcterms:created>
  <dcterms:modified xsi:type="dcterms:W3CDTF">2022-11-22T13:44:00Z</dcterms:modified>
</cp:coreProperties>
</file>